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6E4B91" w14:textId="77777777" w:rsidR="00252E14" w:rsidRPr="003E2945" w:rsidRDefault="00252E14" w:rsidP="006167BB">
      <w:pPr>
        <w:tabs>
          <w:tab w:val="center" w:pos="4536"/>
          <w:tab w:val="right" w:pos="7655"/>
          <w:tab w:val="right" w:pos="9072"/>
        </w:tabs>
        <w:ind w:right="2"/>
        <w:rPr>
          <w:rFonts w:ascii="Arial" w:eastAsiaTheme="minorEastAsia" w:hAnsi="Arial" w:cs="Arial"/>
          <w:b/>
          <w:bCs/>
          <w:sz w:val="28"/>
          <w:lang w:eastAsia="zh-CN"/>
        </w:rPr>
      </w:pPr>
      <w:bookmarkStart w:id="0" w:name="OLE_LINK16"/>
      <w:bookmarkStart w:id="1" w:name="OLE_LINK17"/>
      <w:r w:rsidRPr="0052548E">
        <w:rPr>
          <w:rFonts w:ascii="Arial" w:hAnsi="Arial" w:cs="Arial"/>
          <w:b/>
          <w:bCs/>
          <w:sz w:val="28"/>
        </w:rPr>
        <w:t xml:space="preserve">3GPP TSG RAN WG1 </w:t>
      </w:r>
      <w:r w:rsidR="0026463D">
        <w:rPr>
          <w:rFonts w:ascii="Arial" w:hAnsi="Arial" w:cs="Arial"/>
          <w:b/>
          <w:bCs/>
          <w:sz w:val="28"/>
        </w:rPr>
        <w:t>#10</w:t>
      </w:r>
      <w:r w:rsidR="004E2162">
        <w:rPr>
          <w:rFonts w:ascii="Arial" w:eastAsiaTheme="minorEastAsia" w:hAnsi="Arial" w:cs="Arial" w:hint="eastAsia"/>
          <w:b/>
          <w:bCs/>
          <w:sz w:val="28"/>
          <w:lang w:eastAsia="zh-CN"/>
        </w:rPr>
        <w:t>4</w:t>
      </w:r>
      <w:r w:rsidR="0026463D">
        <w:rPr>
          <w:rFonts w:ascii="Arial" w:hAnsi="Arial" w:cs="Arial"/>
          <w:b/>
          <w:bCs/>
          <w:sz w:val="28"/>
        </w:rPr>
        <w:t>-e</w:t>
      </w:r>
      <w:r w:rsidR="0026463D">
        <w:rPr>
          <w:rFonts w:ascii="Arial" w:hAnsi="Arial" w:cs="Arial"/>
          <w:b/>
          <w:bCs/>
          <w:sz w:val="28"/>
        </w:rPr>
        <w:tab/>
      </w:r>
      <w:r>
        <w:rPr>
          <w:rFonts w:ascii="Arial" w:hAnsi="Arial" w:cs="Arial"/>
          <w:b/>
          <w:bCs/>
          <w:sz w:val="28"/>
        </w:rPr>
        <w:tab/>
      </w:r>
      <w:r w:rsidR="0026463D">
        <w:rPr>
          <w:rFonts w:ascii="Arial" w:eastAsiaTheme="minorEastAsia" w:hAnsi="Arial" w:cs="Arial" w:hint="eastAsia"/>
          <w:b/>
          <w:bCs/>
          <w:sz w:val="28"/>
          <w:lang w:eastAsia="zh-CN"/>
        </w:rPr>
        <w:tab/>
      </w:r>
      <w:r w:rsidR="00B61B20" w:rsidRPr="00B61B20">
        <w:rPr>
          <w:rFonts w:ascii="Arial" w:hAnsi="Arial" w:cs="Arial"/>
          <w:b/>
          <w:bCs/>
          <w:sz w:val="28"/>
        </w:rPr>
        <w:t>R1-2100395</w:t>
      </w:r>
    </w:p>
    <w:p w14:paraId="1955EF2B" w14:textId="5945B774" w:rsidR="00252E14" w:rsidRPr="00E316E2" w:rsidRDefault="00252E14" w:rsidP="00252E14">
      <w:pPr>
        <w:tabs>
          <w:tab w:val="center" w:pos="4536"/>
          <w:tab w:val="right" w:pos="9072"/>
        </w:tabs>
        <w:rPr>
          <w:rFonts w:ascii="Arial" w:eastAsiaTheme="minorEastAsia" w:hAnsi="Arial" w:cs="Arial"/>
          <w:b/>
          <w:bCs/>
          <w:sz w:val="28"/>
          <w:lang w:eastAsia="zh-CN"/>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11296E" w:rsidRPr="00E316E2">
        <w:rPr>
          <w:rFonts w:ascii="Arial" w:eastAsia="MS Mincho" w:hAnsi="Arial" w:cs="Arial"/>
          <w:b/>
          <w:bCs/>
          <w:sz w:val="28"/>
          <w:lang w:eastAsia="ja-JP"/>
        </w:rPr>
        <w:t>January 25</w:t>
      </w:r>
      <w:r w:rsidR="0011296E" w:rsidRPr="00E316E2">
        <w:rPr>
          <w:rFonts w:ascii="Arial" w:eastAsia="MS Mincho" w:hAnsi="Arial" w:cs="Arial"/>
          <w:b/>
          <w:bCs/>
          <w:sz w:val="28"/>
          <w:vertAlign w:val="superscript"/>
          <w:lang w:eastAsia="ja-JP"/>
        </w:rPr>
        <w:t>th</w:t>
      </w:r>
      <w:r w:rsidR="00E316E2">
        <w:rPr>
          <w:rFonts w:ascii="Arial" w:eastAsiaTheme="minorEastAsia" w:hAnsi="Arial" w:cs="Arial" w:hint="eastAsia"/>
          <w:b/>
          <w:bCs/>
          <w:sz w:val="28"/>
          <w:lang w:eastAsia="zh-CN"/>
        </w:rPr>
        <w:t xml:space="preserve"> </w:t>
      </w:r>
      <w:r w:rsidR="0011296E" w:rsidRPr="00E316E2">
        <w:rPr>
          <w:rFonts w:ascii="Arial" w:eastAsia="MS Mincho" w:hAnsi="Arial" w:cs="Arial"/>
          <w:b/>
          <w:bCs/>
          <w:sz w:val="28"/>
          <w:lang w:eastAsia="ja-JP"/>
        </w:rPr>
        <w:t>– February 5</w:t>
      </w:r>
      <w:r w:rsidR="0011296E" w:rsidRPr="00E316E2">
        <w:rPr>
          <w:rFonts w:ascii="Arial" w:eastAsia="MS Mincho" w:hAnsi="Arial" w:cs="Arial"/>
          <w:b/>
          <w:bCs/>
          <w:sz w:val="28"/>
          <w:vertAlign w:val="superscript"/>
          <w:lang w:eastAsia="ja-JP"/>
        </w:rPr>
        <w:t>th</w:t>
      </w:r>
      <w:r w:rsidR="0011296E" w:rsidRPr="00E316E2">
        <w:rPr>
          <w:rFonts w:ascii="Arial" w:eastAsia="MS Mincho" w:hAnsi="Arial" w:cs="Arial"/>
          <w:b/>
          <w:bCs/>
          <w:sz w:val="28"/>
          <w:lang w:eastAsia="ja-JP"/>
        </w:rPr>
        <w:t>, 2021</w:t>
      </w:r>
    </w:p>
    <w:bookmarkEnd w:id="0"/>
    <w:bookmarkEnd w:id="1"/>
    <w:p w14:paraId="10C4F0E8" w14:textId="3214D3C5" w:rsidR="005C2088" w:rsidRPr="000D2C3C" w:rsidRDefault="005C2088" w:rsidP="008D5BCA">
      <w:pPr>
        <w:pStyle w:val="ad"/>
        <w:tabs>
          <w:tab w:val="left" w:pos="1843"/>
        </w:tabs>
        <w:spacing w:before="240" w:line="276" w:lineRule="auto"/>
        <w:jc w:val="both"/>
        <w:outlineLvl w:val="0"/>
        <w:rPr>
          <w:rFonts w:eastAsia="宋体" w:cs="Arial"/>
          <w:sz w:val="24"/>
          <w:szCs w:val="24"/>
          <w:lang w:eastAsia="zh-CN"/>
        </w:rPr>
      </w:pPr>
      <w:r w:rsidRPr="000D2C3C">
        <w:rPr>
          <w:rFonts w:cs="Arial"/>
          <w:sz w:val="24"/>
          <w:szCs w:val="24"/>
        </w:rPr>
        <w:t>Source:</w:t>
      </w:r>
      <w:r w:rsidR="008756AB">
        <w:rPr>
          <w:rFonts w:cs="Arial"/>
          <w:sz w:val="24"/>
          <w:szCs w:val="24"/>
        </w:rPr>
        <w:t xml:space="preserve"> </w:t>
      </w:r>
      <w:r w:rsidR="008756AB">
        <w:rPr>
          <w:rFonts w:eastAsia="宋体" w:cs="Arial"/>
          <w:sz w:val="24"/>
          <w:szCs w:val="24"/>
          <w:lang w:eastAsia="zh-CN"/>
        </w:rPr>
        <w:t xml:space="preserve">  </w:t>
      </w:r>
      <w:r w:rsidRPr="000D2C3C">
        <w:rPr>
          <w:rFonts w:eastAsia="宋体" w:cs="Arial"/>
          <w:sz w:val="24"/>
          <w:szCs w:val="24"/>
          <w:lang w:eastAsia="zh-CN"/>
        </w:rPr>
        <w:t xml:space="preserve"> </w:t>
      </w:r>
      <w:r w:rsidR="00232593">
        <w:rPr>
          <w:rFonts w:eastAsia="宋体" w:cs="Arial" w:hint="eastAsia"/>
          <w:sz w:val="24"/>
          <w:szCs w:val="24"/>
          <w:lang w:eastAsia="zh-CN"/>
        </w:rPr>
        <w:tab/>
      </w:r>
      <w:r w:rsidRPr="000D2C3C">
        <w:rPr>
          <w:rFonts w:cs="Arial"/>
          <w:sz w:val="24"/>
          <w:szCs w:val="24"/>
        </w:rPr>
        <w:t>CATT</w:t>
      </w:r>
    </w:p>
    <w:p w14:paraId="6E5AB52B" w14:textId="5E29AA16" w:rsidR="005C2088" w:rsidRPr="000D2C3C" w:rsidRDefault="005C2088" w:rsidP="008D5BCA">
      <w:pPr>
        <w:pStyle w:val="ad"/>
        <w:tabs>
          <w:tab w:val="left" w:pos="1843"/>
        </w:tabs>
        <w:spacing w:line="276" w:lineRule="auto"/>
        <w:jc w:val="both"/>
        <w:rPr>
          <w:rFonts w:eastAsia="宋体" w:cs="Arial"/>
          <w:sz w:val="24"/>
          <w:szCs w:val="24"/>
          <w:lang w:eastAsia="zh-CN"/>
        </w:rPr>
      </w:pPr>
      <w:r w:rsidRPr="000D2C3C">
        <w:rPr>
          <w:rFonts w:cs="Arial"/>
          <w:sz w:val="24"/>
          <w:szCs w:val="24"/>
        </w:rPr>
        <w:t>Title:</w:t>
      </w:r>
      <w:bookmarkStart w:id="2" w:name="OLE_LINK2"/>
      <w:bookmarkStart w:id="3" w:name="OLE_LINK3"/>
      <w:r w:rsidR="00232593">
        <w:rPr>
          <w:rFonts w:eastAsia="宋体" w:cs="Arial" w:hint="eastAsia"/>
          <w:sz w:val="24"/>
          <w:szCs w:val="24"/>
          <w:lang w:eastAsia="zh-CN"/>
        </w:rPr>
        <w:tab/>
      </w:r>
      <w:r w:rsidRPr="005C2088">
        <w:rPr>
          <w:rFonts w:eastAsia="宋体" w:cs="Arial"/>
          <w:sz w:val="24"/>
          <w:szCs w:val="24"/>
          <w:lang w:eastAsia="zh-CN"/>
        </w:rPr>
        <w:t>PDCCH monitoring adaptation</w:t>
      </w:r>
      <w:bookmarkEnd w:id="2"/>
      <w:bookmarkEnd w:id="3"/>
      <w:r w:rsidRPr="000D2C3C">
        <w:rPr>
          <w:rFonts w:eastAsia="宋体" w:cs="Arial"/>
          <w:sz w:val="24"/>
          <w:szCs w:val="24"/>
          <w:lang w:eastAsia="zh-CN"/>
        </w:rPr>
        <w:t xml:space="preserve"> </w:t>
      </w:r>
    </w:p>
    <w:p w14:paraId="28E51800" w14:textId="7F6F0307" w:rsidR="005C2088" w:rsidRPr="000D2C3C" w:rsidRDefault="005C2088" w:rsidP="008D5BCA">
      <w:pPr>
        <w:pStyle w:val="ad"/>
        <w:tabs>
          <w:tab w:val="left" w:pos="1843"/>
        </w:tabs>
        <w:spacing w:line="276" w:lineRule="auto"/>
        <w:jc w:val="both"/>
        <w:rPr>
          <w:rFonts w:eastAsia="宋体" w:cs="Arial"/>
          <w:sz w:val="24"/>
          <w:szCs w:val="24"/>
          <w:lang w:eastAsia="zh-CN"/>
        </w:rPr>
      </w:pPr>
      <w:r w:rsidRPr="000D2C3C">
        <w:rPr>
          <w:rFonts w:cs="Arial"/>
          <w:sz w:val="24"/>
          <w:szCs w:val="24"/>
        </w:rPr>
        <w:t>Agenda Item:</w:t>
      </w:r>
      <w:bookmarkStart w:id="4" w:name="Source"/>
      <w:bookmarkEnd w:id="4"/>
      <w:r w:rsidR="008756AB">
        <w:rPr>
          <w:rFonts w:eastAsia="宋体" w:cs="Arial"/>
          <w:sz w:val="24"/>
          <w:szCs w:val="24"/>
          <w:lang w:eastAsia="zh-CN"/>
        </w:rPr>
        <w:t xml:space="preserve"> </w:t>
      </w:r>
      <w:r w:rsidRPr="000D2C3C">
        <w:rPr>
          <w:rFonts w:eastAsia="宋体" w:cs="Arial"/>
          <w:sz w:val="24"/>
          <w:szCs w:val="24"/>
          <w:lang w:eastAsia="zh-CN"/>
        </w:rPr>
        <w:t xml:space="preserve"> </w:t>
      </w:r>
      <w:r w:rsidR="00232593">
        <w:rPr>
          <w:rFonts w:eastAsia="宋体" w:cs="Arial" w:hint="eastAsia"/>
          <w:sz w:val="24"/>
          <w:szCs w:val="24"/>
          <w:lang w:eastAsia="zh-CN"/>
        </w:rPr>
        <w:tab/>
      </w:r>
      <w:r>
        <w:rPr>
          <w:rFonts w:eastAsia="宋体" w:cs="Arial" w:hint="eastAsia"/>
          <w:sz w:val="24"/>
          <w:szCs w:val="24"/>
          <w:lang w:eastAsia="zh-CN"/>
        </w:rPr>
        <w:t>8.7.2</w:t>
      </w:r>
    </w:p>
    <w:p w14:paraId="77D688B2" w14:textId="43D3FA7F" w:rsidR="005C2088" w:rsidRPr="000D2C3C" w:rsidRDefault="005C2088" w:rsidP="008D5BCA">
      <w:pPr>
        <w:pStyle w:val="ad"/>
        <w:tabs>
          <w:tab w:val="left" w:pos="1843"/>
        </w:tabs>
        <w:spacing w:line="276" w:lineRule="auto"/>
        <w:jc w:val="both"/>
        <w:rPr>
          <w:rFonts w:cs="Arial"/>
          <w:sz w:val="24"/>
          <w:szCs w:val="24"/>
        </w:rPr>
      </w:pPr>
      <w:r w:rsidRPr="000D2C3C">
        <w:rPr>
          <w:rFonts w:cs="Arial"/>
          <w:sz w:val="24"/>
          <w:szCs w:val="24"/>
        </w:rPr>
        <w:t>Document for:</w:t>
      </w:r>
      <w:bookmarkStart w:id="5" w:name="DocumentFor"/>
      <w:bookmarkEnd w:id="5"/>
      <w:r w:rsidR="008756AB">
        <w:rPr>
          <w:rFonts w:eastAsia="宋体" w:cs="Arial"/>
          <w:sz w:val="24"/>
          <w:szCs w:val="24"/>
          <w:lang w:eastAsia="zh-CN"/>
        </w:rPr>
        <w:t xml:space="preserve"> </w:t>
      </w:r>
      <w:r w:rsidR="00232593">
        <w:rPr>
          <w:rFonts w:eastAsia="宋体" w:cs="Arial" w:hint="eastAsia"/>
          <w:sz w:val="24"/>
          <w:szCs w:val="24"/>
          <w:lang w:eastAsia="zh-CN"/>
        </w:rPr>
        <w:tab/>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r w:rsidRPr="0052231C">
        <w:t>Introduction</w:t>
      </w:r>
    </w:p>
    <w:p w14:paraId="0524D424" w14:textId="77777777" w:rsidR="004E2162" w:rsidRPr="006167BB" w:rsidRDefault="00A942ED">
      <w:pPr>
        <w:spacing w:beforeLines="50" w:before="120" w:afterLines="50" w:after="120"/>
        <w:jc w:val="both"/>
        <w:rPr>
          <w:rFonts w:eastAsiaTheme="minorEastAsia"/>
          <w:lang w:eastAsia="zh-CN"/>
        </w:rPr>
      </w:pPr>
      <w:r>
        <w:rPr>
          <w:rFonts w:eastAsia="宋体"/>
          <w:sz w:val="21"/>
          <w:szCs w:val="22"/>
          <w:lang w:eastAsia="zh-CN"/>
        </w:rPr>
        <w:t>I</w:t>
      </w:r>
      <w:r w:rsidR="004E2162">
        <w:rPr>
          <w:rFonts w:eastAsia="宋体" w:hint="eastAsia"/>
          <w:sz w:val="21"/>
          <w:szCs w:val="22"/>
          <w:lang w:eastAsia="zh-CN"/>
        </w:rPr>
        <w:t xml:space="preserve">n </w:t>
      </w:r>
      <w:r>
        <w:rPr>
          <w:rFonts w:eastAsia="宋体"/>
          <w:sz w:val="21"/>
          <w:szCs w:val="22"/>
          <w:lang w:eastAsia="zh-CN"/>
        </w:rPr>
        <w:t xml:space="preserve">the agreement of </w:t>
      </w:r>
      <w:r w:rsidR="004E2162">
        <w:rPr>
          <w:rFonts w:eastAsia="宋体" w:hint="eastAsia"/>
          <w:sz w:val="21"/>
          <w:szCs w:val="22"/>
          <w:lang w:eastAsia="zh-CN"/>
        </w:rPr>
        <w:t xml:space="preserve">RAN1#103e, </w:t>
      </w:r>
      <w:r w:rsidR="004D43CD">
        <w:rPr>
          <w:rFonts w:eastAsia="宋体" w:hint="eastAsia"/>
          <w:sz w:val="21"/>
          <w:szCs w:val="22"/>
          <w:lang w:eastAsia="zh-CN"/>
        </w:rPr>
        <w:t xml:space="preserve">at least one of </w:t>
      </w:r>
      <w:r w:rsidR="004E2162">
        <w:rPr>
          <w:rFonts w:eastAsia="宋体" w:hint="eastAsia"/>
          <w:sz w:val="21"/>
          <w:szCs w:val="22"/>
          <w:lang w:eastAsia="zh-CN"/>
        </w:rPr>
        <w:t xml:space="preserve">the </w:t>
      </w:r>
      <w:r w:rsidR="004D43CD">
        <w:rPr>
          <w:rFonts w:eastAsia="宋体" w:hint="eastAsia"/>
          <w:sz w:val="21"/>
          <w:szCs w:val="22"/>
          <w:lang w:eastAsia="zh-CN"/>
        </w:rPr>
        <w:t xml:space="preserve">candidate schemes, i.e. Search space set group switching </w:t>
      </w:r>
      <w:r w:rsidR="004D43CD">
        <w:rPr>
          <w:rFonts w:eastAsia="宋体"/>
          <w:sz w:val="21"/>
          <w:szCs w:val="22"/>
          <w:lang w:eastAsia="zh-CN"/>
        </w:rPr>
        <w:t>and</w:t>
      </w:r>
      <w:r w:rsidR="004D43CD">
        <w:rPr>
          <w:rFonts w:eastAsia="宋体" w:hint="eastAsia"/>
          <w:sz w:val="21"/>
          <w:szCs w:val="22"/>
          <w:lang w:eastAsia="zh-CN"/>
        </w:rPr>
        <w:t xml:space="preserve"> </w:t>
      </w:r>
      <w:r w:rsidR="006439B4">
        <w:rPr>
          <w:rFonts w:eastAsia="宋体" w:hint="eastAsia"/>
          <w:sz w:val="21"/>
          <w:szCs w:val="22"/>
          <w:lang w:eastAsia="zh-CN"/>
        </w:rPr>
        <w:t>PDCCH adaptation</w:t>
      </w:r>
      <w:r w:rsidR="004D43CD">
        <w:rPr>
          <w:rFonts w:eastAsia="宋体" w:hint="eastAsia"/>
          <w:sz w:val="21"/>
          <w:szCs w:val="22"/>
          <w:lang w:eastAsia="zh-CN"/>
        </w:rPr>
        <w:t xml:space="preserve">, </w:t>
      </w:r>
      <w:r w:rsidR="004419CF">
        <w:rPr>
          <w:rFonts w:eastAsia="宋体" w:hint="eastAsia"/>
          <w:sz w:val="21"/>
          <w:szCs w:val="22"/>
          <w:lang w:eastAsia="zh-CN"/>
        </w:rPr>
        <w:t>is</w:t>
      </w:r>
      <w:r w:rsidR="004D43CD">
        <w:rPr>
          <w:rFonts w:eastAsia="宋体" w:hint="eastAsia"/>
          <w:sz w:val="21"/>
          <w:szCs w:val="22"/>
          <w:lang w:eastAsia="zh-CN"/>
        </w:rPr>
        <w:t xml:space="preserve"> </w:t>
      </w:r>
      <w:r w:rsidR="004419CF">
        <w:rPr>
          <w:rFonts w:eastAsia="宋体" w:hint="eastAsia"/>
          <w:sz w:val="21"/>
          <w:szCs w:val="22"/>
          <w:lang w:eastAsia="zh-CN"/>
        </w:rPr>
        <w:t xml:space="preserve">considered as the </w:t>
      </w:r>
      <w:r w:rsidR="004419CF" w:rsidRPr="004E2162">
        <w:rPr>
          <w:rStyle w:val="af0"/>
          <w:rFonts w:ascii="Times New Roman" w:hAnsi="Times New Roman" w:cs="Times New Roman"/>
          <w:b w:val="0"/>
          <w:bCs w:val="0"/>
          <w:color w:val="auto"/>
        </w:rPr>
        <w:t>Rel-17 dynamic PDCCH adaptation</w:t>
      </w:r>
      <w:r w:rsidR="00325165">
        <w:rPr>
          <w:rStyle w:val="af0"/>
          <w:rFonts w:ascii="Times New Roman" w:hAnsi="Times New Roman" w:cs="Times New Roman" w:hint="eastAsia"/>
          <w:b w:val="0"/>
          <w:bCs w:val="0"/>
          <w:color w:val="auto"/>
        </w:rPr>
        <w:t xml:space="preserve"> </w:t>
      </w:r>
      <w:r w:rsidR="00325165">
        <w:rPr>
          <w:rStyle w:val="af0"/>
          <w:rFonts w:ascii="Times New Roman" w:hAnsi="Times New Roman" w:cs="Times New Roman"/>
          <w:b w:val="0"/>
          <w:bCs w:val="0"/>
          <w:color w:val="auto"/>
        </w:rPr>
        <w:t>and</w:t>
      </w:r>
      <w:r w:rsidR="00325165">
        <w:rPr>
          <w:rStyle w:val="af0"/>
          <w:rFonts w:ascii="Times New Roman" w:hAnsi="Times New Roman" w:cs="Times New Roman" w:hint="eastAsia"/>
          <w:b w:val="0"/>
          <w:bCs w:val="0"/>
          <w:color w:val="auto"/>
        </w:rPr>
        <w:t xml:space="preserve"> which option(s) adopted needs to be further studied</w:t>
      </w:r>
      <w:r w:rsidR="004419CF">
        <w:rPr>
          <w:rStyle w:val="af0"/>
          <w:rFonts w:ascii="Times New Roman" w:hAnsi="Times New Roman" w:cs="Times New Roman" w:hint="eastAsia"/>
          <w:b w:val="0"/>
          <w:bCs w:val="0"/>
          <w:color w:val="auto"/>
        </w:rPr>
        <w:t xml:space="preserve">. </w:t>
      </w:r>
      <w:r w:rsidR="00325165">
        <w:rPr>
          <w:rStyle w:val="af0"/>
          <w:rFonts w:ascii="Times New Roman" w:hAnsi="Times New Roman" w:cs="Times New Roman"/>
          <w:b w:val="0"/>
          <w:bCs w:val="0"/>
          <w:color w:val="auto"/>
        </w:rPr>
        <w:t>T</w:t>
      </w:r>
      <w:r w:rsidR="00325165">
        <w:rPr>
          <w:rStyle w:val="af0"/>
          <w:rFonts w:ascii="Times New Roman" w:hAnsi="Times New Roman" w:cs="Times New Roman" w:hint="eastAsia"/>
          <w:b w:val="0"/>
          <w:bCs w:val="0"/>
          <w:color w:val="auto"/>
        </w:rPr>
        <w:t>he candidate DCI formats for dynamic PDCCH adaptation including the UE specific DCI</w:t>
      </w:r>
      <w:r w:rsidR="009C742C">
        <w:rPr>
          <w:rStyle w:val="af0"/>
          <w:rFonts w:ascii="Times New Roman" w:hAnsi="Times New Roman" w:cs="Times New Roman" w:hint="eastAsia"/>
          <w:b w:val="0"/>
          <w:bCs w:val="0"/>
          <w:color w:val="auto"/>
        </w:rPr>
        <w:t xml:space="preserve">, i.e. DCI format </w:t>
      </w:r>
      <w:r w:rsidR="009C742C" w:rsidRPr="004E2162">
        <w:rPr>
          <w:rStyle w:val="af0"/>
          <w:rFonts w:ascii="Times New Roman" w:hAnsi="Times New Roman" w:cs="Times New Roman"/>
          <w:b w:val="0"/>
          <w:bCs w:val="0"/>
          <w:color w:val="auto"/>
        </w:rPr>
        <w:t>1_1</w:t>
      </w:r>
      <w:r w:rsidR="00754300">
        <w:rPr>
          <w:rStyle w:val="af0"/>
          <w:rFonts w:ascii="Times New Roman" w:hAnsi="Times New Roman" w:cs="Times New Roman" w:hint="eastAsia"/>
          <w:b w:val="0"/>
          <w:bCs w:val="0"/>
          <w:color w:val="auto"/>
        </w:rPr>
        <w:t xml:space="preserve"> </w:t>
      </w:r>
      <w:r w:rsidR="009C742C" w:rsidRPr="004E2162">
        <w:rPr>
          <w:rStyle w:val="af0"/>
          <w:rFonts w:ascii="Times New Roman" w:hAnsi="Times New Roman" w:cs="Times New Roman"/>
          <w:b w:val="0"/>
          <w:bCs w:val="0"/>
          <w:color w:val="auto"/>
        </w:rPr>
        <w:t>(including scheduling and non-scheduling DCI), 0_1, 1_2</w:t>
      </w:r>
      <w:r w:rsidR="009C742C">
        <w:rPr>
          <w:rStyle w:val="af0"/>
          <w:rFonts w:ascii="Times New Roman" w:hAnsi="Times New Roman" w:cs="Times New Roman" w:hint="eastAsia"/>
          <w:b w:val="0"/>
          <w:bCs w:val="0"/>
          <w:color w:val="auto"/>
        </w:rPr>
        <w:t xml:space="preserve"> and</w:t>
      </w:r>
      <w:r w:rsidR="009C742C" w:rsidRPr="004E2162">
        <w:rPr>
          <w:rStyle w:val="af0"/>
          <w:rFonts w:ascii="Times New Roman" w:hAnsi="Times New Roman" w:cs="Times New Roman"/>
          <w:b w:val="0"/>
          <w:bCs w:val="0"/>
          <w:color w:val="auto"/>
        </w:rPr>
        <w:t xml:space="preserve"> 0_2</w:t>
      </w:r>
      <w:r w:rsidR="009C742C">
        <w:rPr>
          <w:rStyle w:val="af0"/>
          <w:rFonts w:ascii="Times New Roman" w:hAnsi="Times New Roman" w:cs="Times New Roman" w:hint="eastAsia"/>
          <w:b w:val="0"/>
          <w:bCs w:val="0"/>
          <w:color w:val="auto"/>
        </w:rPr>
        <w:t xml:space="preserve">, and the group common DCI, i.e. DCI format </w:t>
      </w:r>
      <w:r w:rsidR="009C742C">
        <w:rPr>
          <w:rStyle w:val="af0"/>
          <w:rFonts w:ascii="Times New Roman" w:hAnsi="Times New Roman" w:cs="Times New Roman"/>
          <w:b w:val="0"/>
          <w:bCs w:val="0"/>
          <w:color w:val="auto"/>
        </w:rPr>
        <w:t>2_0</w:t>
      </w:r>
      <w:r w:rsidR="009C742C">
        <w:rPr>
          <w:rStyle w:val="af0"/>
          <w:rFonts w:ascii="Times New Roman" w:hAnsi="Times New Roman" w:cs="Times New Roman" w:hint="eastAsia"/>
          <w:b w:val="0"/>
          <w:bCs w:val="0"/>
          <w:color w:val="auto"/>
        </w:rPr>
        <w:t xml:space="preserve"> and</w:t>
      </w:r>
      <w:r w:rsidR="009C742C" w:rsidRPr="004E2162">
        <w:rPr>
          <w:rStyle w:val="af0"/>
          <w:rFonts w:ascii="Times New Roman" w:hAnsi="Times New Roman" w:cs="Times New Roman"/>
          <w:b w:val="0"/>
          <w:bCs w:val="0"/>
          <w:color w:val="auto"/>
        </w:rPr>
        <w:t xml:space="preserve"> 2_6</w:t>
      </w:r>
      <w:r w:rsidR="009C742C">
        <w:rPr>
          <w:rStyle w:val="af0"/>
          <w:rFonts w:ascii="Times New Roman" w:hAnsi="Times New Roman" w:cs="Times New Roman" w:hint="eastAsia"/>
          <w:b w:val="0"/>
          <w:bCs w:val="0"/>
          <w:color w:val="auto"/>
        </w:rPr>
        <w:t xml:space="preserve">, would be also carefully </w:t>
      </w:r>
      <w:r w:rsidR="009C742C">
        <w:rPr>
          <w:rStyle w:val="af0"/>
          <w:rFonts w:ascii="Times New Roman" w:hAnsi="Times New Roman" w:cs="Times New Roman"/>
          <w:b w:val="0"/>
          <w:bCs w:val="0"/>
          <w:color w:val="auto"/>
        </w:rPr>
        <w:t>analysed</w:t>
      </w:r>
      <w:r w:rsidR="009C742C">
        <w:rPr>
          <w:rStyle w:val="af0"/>
          <w:rFonts w:ascii="Times New Roman" w:hAnsi="Times New Roman" w:cs="Times New Roman" w:hint="eastAsia"/>
          <w:b w:val="0"/>
          <w:bCs w:val="0"/>
          <w:color w:val="auto"/>
        </w:rPr>
        <w:t xml:space="preserve"> on </w:t>
      </w:r>
      <w:r w:rsidR="009C742C" w:rsidRPr="004E2162">
        <w:rPr>
          <w:rStyle w:val="af0"/>
          <w:rFonts w:ascii="Times New Roman" w:hAnsi="Times New Roman" w:cs="Times New Roman"/>
          <w:b w:val="0"/>
          <w:bCs w:val="0"/>
          <w:color w:val="auto"/>
        </w:rPr>
        <w:t>specification impact,</w:t>
      </w:r>
      <w:r w:rsidR="009C742C" w:rsidRPr="004E2162">
        <w:rPr>
          <w:rStyle w:val="apple-converted-space"/>
          <w:b/>
          <w:bCs/>
          <w:lang w:val="en-GB"/>
        </w:rPr>
        <w:t> </w:t>
      </w:r>
      <w:r w:rsidR="009C742C" w:rsidRPr="004E2162">
        <w:rPr>
          <w:rStyle w:val="af0"/>
          <w:rFonts w:ascii="Times New Roman" w:hAnsi="Times New Roman" w:cs="Times New Roman"/>
          <w:b w:val="0"/>
          <w:bCs w:val="0"/>
          <w:color w:val="auto"/>
        </w:rPr>
        <w:t>power saving benefit and system impact</w:t>
      </w:r>
      <w:r w:rsidR="009C742C">
        <w:rPr>
          <w:rStyle w:val="af0"/>
          <w:rFonts w:ascii="Times New Roman" w:hAnsi="Times New Roman" w:cs="Times New Roman" w:hint="eastAsia"/>
          <w:b w:val="0"/>
          <w:bCs w:val="0"/>
          <w:color w:val="auto"/>
        </w:rPr>
        <w:t>, etc.</w:t>
      </w:r>
    </w:p>
    <w:tbl>
      <w:tblPr>
        <w:tblStyle w:val="af3"/>
        <w:tblW w:w="0" w:type="auto"/>
        <w:tblLook w:val="04A0" w:firstRow="1" w:lastRow="0" w:firstColumn="1" w:lastColumn="0" w:noHBand="0" w:noVBand="1"/>
      </w:tblPr>
      <w:tblGrid>
        <w:gridCol w:w="9288"/>
      </w:tblGrid>
      <w:tr w:rsidR="002B4C49" w:rsidRPr="000F5D64" w14:paraId="2CCDF164" w14:textId="77777777" w:rsidTr="001B3139">
        <w:trPr>
          <w:trHeight w:val="2132"/>
        </w:trPr>
        <w:tc>
          <w:tcPr>
            <w:tcW w:w="9288" w:type="dxa"/>
          </w:tcPr>
          <w:p w14:paraId="70EB1D13" w14:textId="77777777" w:rsidR="004E2162" w:rsidRPr="003C2866" w:rsidRDefault="004E2162" w:rsidP="004E2162">
            <w:pPr>
              <w:rPr>
                <w:highlight w:val="green"/>
              </w:rPr>
            </w:pPr>
            <w:r w:rsidRPr="003C2866">
              <w:rPr>
                <w:highlight w:val="green"/>
              </w:rPr>
              <w:t>Agreements:</w:t>
            </w:r>
          </w:p>
          <w:p w14:paraId="06C7645B" w14:textId="77777777" w:rsidR="004E2162" w:rsidRPr="004E2162" w:rsidRDefault="004E2162" w:rsidP="004E2162">
            <w:pPr>
              <w:numPr>
                <w:ilvl w:val="0"/>
                <w:numId w:val="32"/>
              </w:numPr>
              <w:spacing w:before="100" w:beforeAutospacing="1" w:after="100" w:afterAutospacing="1"/>
              <w:rPr>
                <w:b/>
                <w:bCs/>
              </w:rPr>
            </w:pPr>
            <w:r w:rsidRPr="004E2162">
              <w:rPr>
                <w:rStyle w:val="af0"/>
                <w:rFonts w:ascii="Times New Roman" w:hAnsi="Times New Roman" w:cs="Times New Roman"/>
                <w:b w:val="0"/>
                <w:bCs w:val="0"/>
                <w:color w:val="auto"/>
              </w:rPr>
              <w:t xml:space="preserve">Specify at least one of the following options for </w:t>
            </w:r>
            <w:bookmarkStart w:id="6" w:name="OLE_LINK14"/>
            <w:bookmarkStart w:id="7" w:name="OLE_LINK15"/>
            <w:r w:rsidRPr="004E2162">
              <w:rPr>
                <w:rStyle w:val="af0"/>
                <w:rFonts w:ascii="Times New Roman" w:hAnsi="Times New Roman" w:cs="Times New Roman"/>
                <w:b w:val="0"/>
                <w:bCs w:val="0"/>
                <w:color w:val="auto"/>
              </w:rPr>
              <w:t>Rel-17 dynamic PDCCH adaptation</w:t>
            </w:r>
            <w:bookmarkEnd w:id="6"/>
            <w:bookmarkEnd w:id="7"/>
            <w:r w:rsidRPr="004E2162">
              <w:rPr>
                <w:rStyle w:val="af0"/>
                <w:rFonts w:ascii="Times New Roman" w:hAnsi="Times New Roman" w:cs="Times New Roman"/>
                <w:b w:val="0"/>
                <w:bCs w:val="0"/>
                <w:color w:val="auto"/>
              </w:rPr>
              <w:t xml:space="preserve"> for active time,</w:t>
            </w:r>
          </w:p>
          <w:p w14:paraId="2A61B3AD" w14:textId="77777777" w:rsidR="004E2162" w:rsidRPr="004E2162" w:rsidRDefault="004E2162" w:rsidP="004E2162">
            <w:pPr>
              <w:numPr>
                <w:ilvl w:val="1"/>
                <w:numId w:val="32"/>
              </w:numPr>
              <w:spacing w:before="100" w:beforeAutospacing="1" w:after="100" w:afterAutospacing="1"/>
              <w:rPr>
                <w:b/>
                <w:bCs/>
              </w:rPr>
            </w:pPr>
            <w:r w:rsidRPr="004E2162">
              <w:rPr>
                <w:rStyle w:val="af0"/>
                <w:rFonts w:ascii="Times New Roman" w:hAnsi="Times New Roman" w:cs="Times New Roman"/>
                <w:b w:val="0"/>
                <w:bCs w:val="0"/>
                <w:color w:val="auto"/>
              </w:rPr>
              <w:t>Option 1: Search space set group switching, e.g., including explicit and implicit search space set group switching</w:t>
            </w:r>
            <w:r w:rsidRPr="004E2162">
              <w:rPr>
                <w:rStyle w:val="af0"/>
                <w:rFonts w:ascii="Times New Roman" w:hAnsi="Times New Roman" w:cs="Times New Roman"/>
                <w:b w:val="0"/>
                <w:bCs w:val="0"/>
                <w:strike/>
                <w:color w:val="auto"/>
              </w:rPr>
              <w:t xml:space="preserve"> </w:t>
            </w:r>
          </w:p>
          <w:p w14:paraId="0136CBAB" w14:textId="77777777" w:rsidR="004E2162" w:rsidRPr="004E2162" w:rsidRDefault="004E2162" w:rsidP="004E2162">
            <w:pPr>
              <w:numPr>
                <w:ilvl w:val="1"/>
                <w:numId w:val="32"/>
              </w:numPr>
              <w:spacing w:before="100" w:beforeAutospacing="1" w:after="100" w:afterAutospacing="1"/>
              <w:rPr>
                <w:b/>
                <w:bCs/>
              </w:rPr>
            </w:pPr>
            <w:r w:rsidRPr="004E2162">
              <w:rPr>
                <w:rStyle w:val="af0"/>
                <w:rFonts w:ascii="Times New Roman" w:hAnsi="Times New Roman" w:cs="Times New Roman"/>
                <w:b w:val="0"/>
                <w:bCs w:val="0"/>
                <w:color w:val="auto"/>
              </w:rPr>
              <w:t xml:space="preserve">Option 2: </w:t>
            </w:r>
            <w:r w:rsidR="006439B4">
              <w:rPr>
                <w:rStyle w:val="af0"/>
                <w:rFonts w:ascii="Times New Roman" w:hAnsi="Times New Roman" w:cs="Times New Roman"/>
                <w:b w:val="0"/>
                <w:bCs w:val="0"/>
                <w:color w:val="auto"/>
              </w:rPr>
              <w:t>PDCCH adaptation</w:t>
            </w:r>
            <w:r w:rsidRPr="004E2162">
              <w:rPr>
                <w:rStyle w:val="af0"/>
                <w:rFonts w:ascii="Times New Roman" w:hAnsi="Times New Roman" w:cs="Times New Roman"/>
                <w:b w:val="0"/>
                <w:bCs w:val="0"/>
                <w:color w:val="auto"/>
              </w:rPr>
              <w:t xml:space="preserve"> for a certain duration / DRX cycle</w:t>
            </w:r>
          </w:p>
          <w:p w14:paraId="2E300E1A" w14:textId="77777777" w:rsidR="004E2162" w:rsidRPr="004E2162" w:rsidRDefault="004E2162" w:rsidP="004E2162">
            <w:pPr>
              <w:numPr>
                <w:ilvl w:val="0"/>
                <w:numId w:val="32"/>
              </w:numPr>
              <w:spacing w:before="100" w:beforeAutospacing="1" w:after="100" w:afterAutospacing="1"/>
              <w:rPr>
                <w:b/>
                <w:bCs/>
              </w:rPr>
            </w:pPr>
            <w:r w:rsidRPr="004E2162">
              <w:rPr>
                <w:rStyle w:val="af0"/>
                <w:rFonts w:ascii="Times New Roman" w:hAnsi="Times New Roman" w:cs="Times New Roman"/>
                <w:b w:val="0"/>
                <w:bCs w:val="0"/>
                <w:color w:val="auto"/>
              </w:rPr>
              <w:t>FFS: which option(s)</w:t>
            </w:r>
          </w:p>
          <w:p w14:paraId="0499D105" w14:textId="77777777" w:rsidR="004E2162" w:rsidRPr="004E2162" w:rsidRDefault="004E2162" w:rsidP="004E2162">
            <w:pPr>
              <w:numPr>
                <w:ilvl w:val="0"/>
                <w:numId w:val="32"/>
              </w:numPr>
              <w:spacing w:before="100" w:beforeAutospacing="1" w:after="100" w:afterAutospacing="1"/>
              <w:rPr>
                <w:b/>
                <w:bCs/>
              </w:rPr>
            </w:pPr>
            <w:r w:rsidRPr="004E2162">
              <w:rPr>
                <w:rStyle w:val="af0"/>
                <w:rFonts w:ascii="Times New Roman" w:hAnsi="Times New Roman" w:cs="Times New Roman"/>
                <w:b w:val="0"/>
                <w:bCs w:val="0"/>
                <w:color w:val="auto"/>
              </w:rPr>
              <w:t>Candidate DCI formats for dynamic PDCCH adaptation include DCI formats 1_</w:t>
            </w:r>
            <w:proofErr w:type="gramStart"/>
            <w:r w:rsidRPr="004E2162">
              <w:rPr>
                <w:rStyle w:val="af0"/>
                <w:rFonts w:ascii="Times New Roman" w:hAnsi="Times New Roman" w:cs="Times New Roman"/>
                <w:b w:val="0"/>
                <w:bCs w:val="0"/>
                <w:color w:val="auto"/>
              </w:rPr>
              <w:t>1(</w:t>
            </w:r>
            <w:proofErr w:type="gramEnd"/>
            <w:r w:rsidRPr="004E2162">
              <w:rPr>
                <w:rStyle w:val="af0"/>
                <w:rFonts w:ascii="Times New Roman" w:hAnsi="Times New Roman" w:cs="Times New Roman"/>
                <w:b w:val="0"/>
                <w:bCs w:val="0"/>
                <w:color w:val="auto"/>
              </w:rPr>
              <w:t>including scheduling and non-scheduling DCI), 0_1, 1_2, 0_2, 2_0, 2_6.</w:t>
            </w:r>
          </w:p>
          <w:p w14:paraId="1BF45611" w14:textId="77777777" w:rsidR="004E2162" w:rsidRPr="004E2162" w:rsidRDefault="004E2162" w:rsidP="004E2162">
            <w:pPr>
              <w:numPr>
                <w:ilvl w:val="0"/>
                <w:numId w:val="32"/>
              </w:numPr>
              <w:spacing w:before="100" w:beforeAutospacing="1" w:after="100" w:afterAutospacing="1"/>
              <w:rPr>
                <w:b/>
                <w:bCs/>
              </w:rPr>
            </w:pPr>
            <w:r w:rsidRPr="004E2162">
              <w:rPr>
                <w:rStyle w:val="af0"/>
                <w:rFonts w:ascii="Times New Roman" w:hAnsi="Times New Roman" w:cs="Times New Roman"/>
                <w:b w:val="0"/>
                <w:bCs w:val="0"/>
                <w:color w:val="auto"/>
              </w:rPr>
              <w:t>Note:</w:t>
            </w:r>
          </w:p>
          <w:p w14:paraId="07969093" w14:textId="77777777" w:rsidR="004E2162" w:rsidRPr="004E2162" w:rsidRDefault="004E2162" w:rsidP="004E2162">
            <w:pPr>
              <w:numPr>
                <w:ilvl w:val="1"/>
                <w:numId w:val="32"/>
              </w:numPr>
              <w:spacing w:before="100" w:beforeAutospacing="1" w:after="100" w:afterAutospacing="1"/>
              <w:rPr>
                <w:b/>
                <w:bCs/>
              </w:rPr>
            </w:pPr>
            <w:r w:rsidRPr="004E2162">
              <w:rPr>
                <w:rStyle w:val="af0"/>
                <w:rFonts w:ascii="Times New Roman" w:hAnsi="Times New Roman" w:cs="Times New Roman"/>
                <w:b w:val="0"/>
                <w:bCs w:val="0"/>
                <w:color w:val="auto"/>
              </w:rPr>
              <w:t>Companies are encouraged to provide analysis on specification impact,</w:t>
            </w:r>
            <w:r w:rsidRPr="004E2162">
              <w:rPr>
                <w:rStyle w:val="apple-converted-space"/>
                <w:b/>
                <w:bCs/>
                <w:lang w:val="en-GB"/>
              </w:rPr>
              <w:t> </w:t>
            </w:r>
            <w:r w:rsidRPr="004E2162">
              <w:rPr>
                <w:rStyle w:val="af0"/>
                <w:rFonts w:ascii="Times New Roman" w:hAnsi="Times New Roman" w:cs="Times New Roman"/>
                <w:b w:val="0"/>
                <w:bCs w:val="0"/>
                <w:color w:val="auto"/>
              </w:rPr>
              <w:t>power saving benefit and system impact (e.g., packet latency, system overhead)</w:t>
            </w:r>
          </w:p>
          <w:p w14:paraId="363510B0" w14:textId="77777777" w:rsidR="002B4C49" w:rsidRPr="004E2162" w:rsidRDefault="004E2162" w:rsidP="004E2162">
            <w:pPr>
              <w:numPr>
                <w:ilvl w:val="0"/>
                <w:numId w:val="32"/>
              </w:numPr>
              <w:spacing w:before="100" w:beforeAutospacing="1" w:after="100" w:afterAutospacing="1"/>
              <w:rPr>
                <w:b/>
                <w:bCs/>
              </w:rPr>
            </w:pPr>
            <w:r w:rsidRPr="004E2162">
              <w:rPr>
                <w:rStyle w:val="af0"/>
                <w:rFonts w:ascii="Times New Roman" w:hAnsi="Times New Roman" w:cs="Times New Roman"/>
                <w:b w:val="0"/>
                <w:bCs w:val="0"/>
                <w:color w:val="auto"/>
              </w:rPr>
              <w:t>FFS: other schemes are not precluded for further study</w:t>
            </w:r>
          </w:p>
        </w:tc>
      </w:tr>
    </w:tbl>
    <w:p w14:paraId="73B24305" w14:textId="77777777" w:rsidR="00970D92" w:rsidRDefault="00970D92" w:rsidP="00EE386D">
      <w:pPr>
        <w:jc w:val="both"/>
        <w:rPr>
          <w:rFonts w:eastAsiaTheme="minorEastAsia"/>
          <w:highlight w:val="green"/>
          <w:lang w:eastAsia="zh-CN"/>
        </w:rPr>
      </w:pPr>
    </w:p>
    <w:p w14:paraId="18C211C7" w14:textId="267251C6" w:rsidR="00DD7A8B"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217331">
        <w:rPr>
          <w:rFonts w:eastAsia="宋体" w:hint="eastAsia"/>
          <w:iCs/>
          <w:lang w:eastAsia="zh-CN"/>
        </w:rPr>
        <w:t xml:space="preserve">we firstly </w:t>
      </w:r>
      <w:r w:rsidR="00CE079F">
        <w:rPr>
          <w:rFonts w:eastAsia="宋体" w:hint="eastAsia"/>
          <w:iCs/>
          <w:lang w:eastAsia="zh-CN"/>
        </w:rPr>
        <w:t xml:space="preserve">provide the </w:t>
      </w:r>
      <w:bookmarkStart w:id="8" w:name="OLE_LINK11"/>
      <w:bookmarkStart w:id="9" w:name="OLE_LINK12"/>
      <w:r w:rsidR="00CE079F">
        <w:rPr>
          <w:rFonts w:eastAsia="宋体" w:hint="eastAsia"/>
          <w:iCs/>
          <w:lang w:eastAsia="zh-CN"/>
        </w:rPr>
        <w:t xml:space="preserve">procedures of </w:t>
      </w:r>
      <w:bookmarkEnd w:id="8"/>
      <w:bookmarkEnd w:id="9"/>
      <w:r w:rsidR="00CE079F">
        <w:rPr>
          <w:rFonts w:eastAsia="宋体" w:hint="eastAsia"/>
          <w:iCs/>
          <w:lang w:eastAsia="zh-CN"/>
        </w:rPr>
        <w:t xml:space="preserve">Search space set switching and PDCCH </w:t>
      </w:r>
      <w:r w:rsidR="00CE079F">
        <w:rPr>
          <w:rFonts w:eastAsia="宋体"/>
          <w:iCs/>
          <w:lang w:eastAsia="zh-CN"/>
        </w:rPr>
        <w:t>adaptation</w:t>
      </w:r>
      <w:r w:rsidR="00CE079F">
        <w:rPr>
          <w:rFonts w:eastAsia="宋体" w:hint="eastAsia"/>
          <w:iCs/>
          <w:lang w:eastAsia="zh-CN"/>
        </w:rPr>
        <w:t xml:space="preserve"> </w:t>
      </w:r>
      <w:r w:rsidR="00CE079F">
        <w:rPr>
          <w:rFonts w:eastAsia="宋体"/>
          <w:iCs/>
          <w:lang w:eastAsia="zh-CN"/>
        </w:rPr>
        <w:t>briefly</w:t>
      </w:r>
      <w:r w:rsidR="00CE079F">
        <w:rPr>
          <w:rFonts w:eastAsia="宋体" w:hint="eastAsia"/>
          <w:iCs/>
          <w:lang w:eastAsia="zh-CN"/>
        </w:rPr>
        <w:t xml:space="preserve"> in Section 2. And then the </w:t>
      </w:r>
      <w:r w:rsidR="00217331">
        <w:rPr>
          <w:rFonts w:eastAsia="宋体" w:hint="eastAsia"/>
          <w:iCs/>
          <w:lang w:eastAsia="zh-CN"/>
        </w:rPr>
        <w:t>analy</w:t>
      </w:r>
      <w:r w:rsidR="00CE079F">
        <w:rPr>
          <w:rFonts w:eastAsia="宋体" w:hint="eastAsia"/>
          <w:iCs/>
          <w:lang w:eastAsia="zh-CN"/>
        </w:rPr>
        <w:t>sis of</w:t>
      </w:r>
      <w:r w:rsidR="00217331">
        <w:rPr>
          <w:rFonts w:eastAsia="宋体" w:hint="eastAsia"/>
          <w:iCs/>
          <w:lang w:eastAsia="zh-CN"/>
        </w:rPr>
        <w:t xml:space="preserve"> the differences between the Search space set switching </w:t>
      </w:r>
      <w:r w:rsidR="00217331">
        <w:rPr>
          <w:rFonts w:eastAsia="宋体"/>
          <w:iCs/>
          <w:lang w:eastAsia="zh-CN"/>
        </w:rPr>
        <w:t>and</w:t>
      </w:r>
      <w:r w:rsidR="00217331">
        <w:rPr>
          <w:rFonts w:eastAsia="宋体" w:hint="eastAsia"/>
          <w:iCs/>
          <w:lang w:eastAsia="zh-CN"/>
        </w:rPr>
        <w:t xml:space="preserve"> </w:t>
      </w:r>
      <w:r w:rsidR="006439B4">
        <w:rPr>
          <w:rFonts w:eastAsia="宋体" w:hint="eastAsia"/>
          <w:iCs/>
          <w:lang w:eastAsia="zh-CN"/>
        </w:rPr>
        <w:t>PDCCH adaptation</w:t>
      </w:r>
      <w:r w:rsidR="008D5BCA">
        <w:rPr>
          <w:rFonts w:eastAsia="宋体" w:hint="eastAsia"/>
          <w:iCs/>
          <w:lang w:eastAsia="zh-CN"/>
        </w:rPr>
        <w:t>,</w:t>
      </w:r>
      <w:r w:rsidR="00217331">
        <w:rPr>
          <w:rFonts w:eastAsia="宋体" w:hint="eastAsia"/>
          <w:iCs/>
          <w:lang w:eastAsia="zh-CN"/>
        </w:rPr>
        <w:t xml:space="preserve"> including the specification impact, power saving benefit and system impacts, which </w:t>
      </w:r>
      <w:r w:rsidR="00CE079F">
        <w:rPr>
          <w:rFonts w:eastAsia="宋体" w:hint="eastAsia"/>
          <w:iCs/>
          <w:lang w:eastAsia="zh-CN"/>
        </w:rPr>
        <w:t xml:space="preserve">are </w:t>
      </w:r>
      <w:r w:rsidR="00217331">
        <w:rPr>
          <w:rFonts w:eastAsia="宋体" w:hint="eastAsia"/>
          <w:iCs/>
          <w:lang w:eastAsia="zh-CN"/>
        </w:rPr>
        <w:t>provided in Section</w:t>
      </w:r>
      <w:r w:rsidR="00CE079F">
        <w:rPr>
          <w:rFonts w:eastAsia="宋体" w:hint="eastAsia"/>
          <w:iCs/>
          <w:lang w:eastAsia="zh-CN"/>
        </w:rPr>
        <w:t>3</w:t>
      </w:r>
      <w:r w:rsidR="00217331">
        <w:rPr>
          <w:rFonts w:eastAsia="宋体" w:hint="eastAsia"/>
          <w:iCs/>
          <w:lang w:eastAsia="zh-CN"/>
        </w:rPr>
        <w:t xml:space="preserve">. </w:t>
      </w:r>
      <w:r w:rsidR="00217331">
        <w:rPr>
          <w:rFonts w:eastAsia="宋体"/>
          <w:iCs/>
          <w:lang w:eastAsia="zh-CN"/>
        </w:rPr>
        <w:t>B</w:t>
      </w:r>
      <w:r w:rsidR="00217331">
        <w:rPr>
          <w:rFonts w:eastAsia="宋体" w:hint="eastAsia"/>
          <w:iCs/>
          <w:lang w:eastAsia="zh-CN"/>
        </w:rPr>
        <w:t xml:space="preserve">ased on the analysis, </w:t>
      </w:r>
      <w:r w:rsidR="00611E1D">
        <w:rPr>
          <w:rFonts w:eastAsia="宋体" w:hint="eastAsia"/>
          <w:iCs/>
          <w:lang w:eastAsia="zh-CN"/>
        </w:rPr>
        <w:t xml:space="preserve">we </w:t>
      </w:r>
      <w:r w:rsidR="00217331">
        <w:rPr>
          <w:rFonts w:eastAsia="宋体" w:hint="eastAsia"/>
          <w:iCs/>
          <w:lang w:eastAsia="zh-CN"/>
        </w:rPr>
        <w:t xml:space="preserve">propose </w:t>
      </w:r>
      <w:r w:rsidR="00FA3E0A">
        <w:rPr>
          <w:rFonts w:eastAsia="宋体" w:hint="eastAsia"/>
          <w:iCs/>
          <w:lang w:eastAsia="zh-CN"/>
        </w:rPr>
        <w:t>several DCI format designs for the</w:t>
      </w:r>
      <w:r w:rsidR="001C4CD3">
        <w:rPr>
          <w:rFonts w:eastAsia="宋体" w:hint="eastAsia"/>
          <w:iCs/>
          <w:lang w:eastAsia="zh-CN"/>
        </w:rPr>
        <w:t xml:space="preserve"> </w:t>
      </w:r>
      <w:r w:rsidR="00FA3E0A" w:rsidRPr="004E2162">
        <w:rPr>
          <w:rStyle w:val="af0"/>
          <w:rFonts w:ascii="Times New Roman" w:hAnsi="Times New Roman" w:cs="Times New Roman"/>
          <w:b w:val="0"/>
          <w:bCs w:val="0"/>
          <w:color w:val="auto"/>
        </w:rPr>
        <w:t>dynamic PDCCH adaptation</w:t>
      </w:r>
      <w:r w:rsidR="00FA5E18">
        <w:rPr>
          <w:rFonts w:eastAsia="宋体" w:hint="eastAsia"/>
          <w:iCs/>
          <w:lang w:eastAsia="zh-CN"/>
        </w:rPr>
        <w:t xml:space="preserve"> </w:t>
      </w:r>
      <w:r w:rsidR="00FA3E0A">
        <w:rPr>
          <w:rFonts w:eastAsia="宋体" w:hint="eastAsia"/>
          <w:iCs/>
          <w:lang w:eastAsia="zh-CN"/>
        </w:rPr>
        <w:t>in</w:t>
      </w:r>
      <w:r w:rsidR="00FA5E18">
        <w:rPr>
          <w:rFonts w:eastAsia="宋体" w:hint="eastAsia"/>
          <w:iCs/>
          <w:lang w:eastAsia="zh-CN"/>
        </w:rPr>
        <w:t xml:space="preserve"> </w:t>
      </w:r>
      <w:proofErr w:type="spellStart"/>
      <w:r w:rsidR="00FA5E18">
        <w:rPr>
          <w:rFonts w:eastAsia="宋体" w:hint="eastAsia"/>
          <w:iCs/>
          <w:lang w:eastAsia="zh-CN"/>
        </w:rPr>
        <w:t>PCell</w:t>
      </w:r>
      <w:proofErr w:type="spellEnd"/>
      <w:r w:rsidR="00FA3E0A">
        <w:rPr>
          <w:rFonts w:eastAsia="宋体" w:hint="eastAsia"/>
          <w:iCs/>
          <w:lang w:eastAsia="zh-CN"/>
        </w:rPr>
        <w:t>, such as the</w:t>
      </w:r>
      <w:r w:rsidR="00212C22">
        <w:rPr>
          <w:rFonts w:eastAsia="宋体" w:hint="eastAsia"/>
          <w:iCs/>
          <w:lang w:eastAsia="zh-CN"/>
        </w:rPr>
        <w:t xml:space="preserve"> enhanced DCI format 1_1</w:t>
      </w:r>
      <w:r w:rsidR="007E239B">
        <w:rPr>
          <w:rFonts w:eastAsia="宋体" w:hint="eastAsia"/>
          <w:iCs/>
          <w:lang w:eastAsia="zh-CN"/>
        </w:rPr>
        <w:t>/</w:t>
      </w:r>
      <w:r w:rsidR="007E239B" w:rsidRPr="007E239B">
        <w:rPr>
          <w:rFonts w:eastAsia="宋体" w:hint="eastAsia"/>
          <w:iCs/>
          <w:lang w:eastAsia="zh-CN"/>
        </w:rPr>
        <w:t xml:space="preserve"> </w:t>
      </w:r>
      <w:r w:rsidR="00BC6552">
        <w:rPr>
          <w:rFonts w:eastAsia="宋体" w:hint="eastAsia"/>
          <w:iCs/>
          <w:lang w:eastAsia="zh-CN"/>
        </w:rPr>
        <w:t>DCI format 1_0</w:t>
      </w:r>
      <w:r w:rsidR="007E239B">
        <w:rPr>
          <w:rFonts w:eastAsia="宋体" w:hint="eastAsia"/>
          <w:iCs/>
          <w:lang w:eastAsia="zh-CN"/>
        </w:rPr>
        <w:t xml:space="preserve"> </w:t>
      </w:r>
      <w:r w:rsidR="00E917A6">
        <w:rPr>
          <w:rFonts w:eastAsia="宋体" w:hint="eastAsia"/>
          <w:iCs/>
          <w:lang w:eastAsia="zh-CN"/>
        </w:rPr>
        <w:t xml:space="preserve">for the </w:t>
      </w:r>
      <w:proofErr w:type="spellStart"/>
      <w:r w:rsidR="00E917A6">
        <w:rPr>
          <w:rFonts w:eastAsia="宋体" w:hint="eastAsia"/>
          <w:iCs/>
          <w:lang w:eastAsia="zh-CN"/>
        </w:rPr>
        <w:t>PCell</w:t>
      </w:r>
      <w:proofErr w:type="spellEnd"/>
      <w:r w:rsidR="00E917A6">
        <w:rPr>
          <w:rFonts w:eastAsia="宋体" w:hint="eastAsia"/>
          <w:iCs/>
          <w:lang w:eastAsia="zh-CN"/>
        </w:rPr>
        <w:t xml:space="preserve"> without any change</w:t>
      </w:r>
      <w:r w:rsidR="00752012">
        <w:rPr>
          <w:rFonts w:eastAsia="宋体" w:hint="eastAsia"/>
          <w:iCs/>
          <w:lang w:eastAsia="zh-CN"/>
        </w:rPr>
        <w:t>s</w:t>
      </w:r>
      <w:r w:rsidR="00E917A6">
        <w:rPr>
          <w:rFonts w:eastAsia="宋体" w:hint="eastAsia"/>
          <w:iCs/>
          <w:lang w:eastAsia="zh-CN"/>
        </w:rPr>
        <w:t xml:space="preserve"> of </w:t>
      </w:r>
      <w:r w:rsidR="00EE786F">
        <w:rPr>
          <w:rFonts w:eastAsia="宋体" w:hint="eastAsia"/>
          <w:iCs/>
          <w:lang w:eastAsia="zh-CN"/>
        </w:rPr>
        <w:t xml:space="preserve">the </w:t>
      </w:r>
      <w:r w:rsidR="00E917A6">
        <w:rPr>
          <w:rFonts w:eastAsia="宋体" w:hint="eastAsia"/>
          <w:iCs/>
          <w:lang w:eastAsia="zh-CN"/>
        </w:rPr>
        <w:t>Search Space configuration</w:t>
      </w:r>
      <w:r w:rsidR="00611E1D">
        <w:rPr>
          <w:rFonts w:eastAsia="宋体" w:hint="eastAsia"/>
          <w:iCs/>
          <w:lang w:eastAsia="zh-CN"/>
        </w:rPr>
        <w:t>.</w:t>
      </w:r>
      <w:r w:rsidR="009F68F6">
        <w:rPr>
          <w:rFonts w:eastAsia="宋体" w:hint="eastAsia"/>
          <w:iCs/>
          <w:lang w:eastAsia="zh-CN"/>
        </w:rPr>
        <w:t xml:space="preserve"> The details of the corresponding DCI design are both given in Section </w:t>
      </w:r>
      <w:r w:rsidR="00CE079F">
        <w:rPr>
          <w:rFonts w:eastAsia="宋体" w:hint="eastAsia"/>
          <w:iCs/>
          <w:lang w:eastAsia="zh-CN"/>
        </w:rPr>
        <w:t>4</w:t>
      </w:r>
      <w:r w:rsidR="009F68F6">
        <w:rPr>
          <w:rFonts w:eastAsia="宋体" w:hint="eastAsia"/>
          <w:iCs/>
          <w:lang w:eastAsia="zh-CN"/>
        </w:rPr>
        <w:t>.</w:t>
      </w:r>
    </w:p>
    <w:p w14:paraId="6830B59D" w14:textId="35AF2297" w:rsidR="00F26290" w:rsidRDefault="00FA3E0A" w:rsidP="00EE386D">
      <w:pPr>
        <w:pStyle w:val="1"/>
        <w:jc w:val="both"/>
        <w:rPr>
          <w:lang w:eastAsia="zh-CN"/>
        </w:rPr>
      </w:pPr>
      <w:r>
        <w:rPr>
          <w:rFonts w:hint="eastAsia"/>
          <w:iCs/>
          <w:lang w:eastAsia="zh-CN"/>
        </w:rPr>
        <w:t xml:space="preserve">The </w:t>
      </w:r>
      <w:r w:rsidR="00CE079F">
        <w:rPr>
          <w:rFonts w:hint="eastAsia"/>
          <w:iCs/>
          <w:lang w:eastAsia="zh-CN"/>
        </w:rPr>
        <w:t>procedures of</w:t>
      </w:r>
      <w:r>
        <w:rPr>
          <w:rFonts w:hint="eastAsia"/>
          <w:iCs/>
          <w:lang w:eastAsia="zh-CN"/>
        </w:rPr>
        <w:t xml:space="preserve"> the Search space set </w:t>
      </w:r>
      <w:r w:rsidR="00B61B20">
        <w:rPr>
          <w:rFonts w:hint="eastAsia"/>
          <w:iCs/>
          <w:lang w:eastAsia="zh-CN"/>
        </w:rPr>
        <w:t xml:space="preserve">group </w:t>
      </w:r>
      <w:r>
        <w:rPr>
          <w:rFonts w:hint="eastAsia"/>
          <w:iCs/>
          <w:lang w:eastAsia="zh-CN"/>
        </w:rPr>
        <w:t xml:space="preserve">switching </w:t>
      </w:r>
      <w:r>
        <w:rPr>
          <w:iCs/>
          <w:lang w:eastAsia="zh-CN"/>
        </w:rPr>
        <w:t>and</w:t>
      </w:r>
      <w:r>
        <w:rPr>
          <w:rFonts w:hint="eastAsia"/>
          <w:iCs/>
          <w:lang w:eastAsia="zh-CN"/>
        </w:rPr>
        <w:t xml:space="preserve"> PDCCH </w:t>
      </w:r>
      <w:r w:rsidR="006439B4">
        <w:rPr>
          <w:rFonts w:hint="eastAsia"/>
          <w:iCs/>
          <w:lang w:eastAsia="zh-CN"/>
        </w:rPr>
        <w:t>adaptation</w:t>
      </w:r>
    </w:p>
    <w:p w14:paraId="2FB43C53" w14:textId="77777777" w:rsidR="0061478B" w:rsidRPr="005529B3" w:rsidRDefault="0061478B" w:rsidP="0061478B">
      <w:pPr>
        <w:pStyle w:val="a0"/>
        <w:numPr>
          <w:ilvl w:val="0"/>
          <w:numId w:val="33"/>
        </w:numPr>
        <w:rPr>
          <w:rFonts w:eastAsia="宋体"/>
          <w:b/>
          <w:i/>
          <w:iCs/>
          <w:lang w:eastAsia="zh-CN"/>
        </w:rPr>
      </w:pPr>
      <w:r w:rsidRPr="005529B3">
        <w:rPr>
          <w:rFonts w:eastAsia="宋体" w:hint="eastAsia"/>
          <w:b/>
          <w:i/>
          <w:iCs/>
          <w:lang w:eastAsia="zh-CN"/>
        </w:rPr>
        <w:t>The procedure of the search space set group (SSSG) switching</w:t>
      </w:r>
    </w:p>
    <w:p w14:paraId="307B1265" w14:textId="7A9E136D" w:rsidR="00754300" w:rsidRDefault="00B43E3B" w:rsidP="006A2D57">
      <w:pPr>
        <w:pStyle w:val="a0"/>
        <w:rPr>
          <w:rFonts w:eastAsia="宋体"/>
          <w:iCs/>
          <w:lang w:eastAsia="zh-CN"/>
        </w:rPr>
      </w:pPr>
      <w:r>
        <w:rPr>
          <w:rFonts w:eastAsia="宋体"/>
          <w:iCs/>
          <w:lang w:eastAsia="zh-CN"/>
        </w:rPr>
        <w:t>T</w:t>
      </w:r>
      <w:r>
        <w:rPr>
          <w:rFonts w:eastAsia="宋体" w:hint="eastAsia"/>
          <w:iCs/>
          <w:lang w:eastAsia="zh-CN"/>
        </w:rPr>
        <w:t xml:space="preserve">he search space set group </w:t>
      </w:r>
      <w:r w:rsidR="0061478B">
        <w:rPr>
          <w:rFonts w:eastAsia="宋体" w:hint="eastAsia"/>
          <w:iCs/>
          <w:lang w:eastAsia="zh-CN"/>
        </w:rPr>
        <w:t xml:space="preserve">(SSSG) </w:t>
      </w:r>
      <w:r>
        <w:rPr>
          <w:rFonts w:eastAsia="宋体" w:hint="eastAsia"/>
          <w:iCs/>
          <w:lang w:eastAsia="zh-CN"/>
        </w:rPr>
        <w:t xml:space="preserve">switching was discussed </w:t>
      </w:r>
      <w:r w:rsidR="0061478B">
        <w:rPr>
          <w:rFonts w:eastAsia="宋体" w:hint="eastAsia"/>
          <w:iCs/>
          <w:lang w:eastAsia="zh-CN"/>
        </w:rPr>
        <w:t>in Rel-16 NR-U</w:t>
      </w:r>
      <w:r w:rsidR="001E3FBA">
        <w:rPr>
          <w:rFonts w:eastAsia="宋体" w:hint="eastAsia"/>
          <w:iCs/>
          <w:lang w:eastAsia="zh-CN"/>
        </w:rPr>
        <w:t xml:space="preserve"> item, </w:t>
      </w:r>
      <w:r w:rsidR="0061478B">
        <w:rPr>
          <w:rFonts w:eastAsia="宋体" w:hint="eastAsia"/>
          <w:iCs/>
          <w:lang w:eastAsia="zh-CN"/>
        </w:rPr>
        <w:t xml:space="preserve">in </w:t>
      </w:r>
      <w:r w:rsidR="0061478B">
        <w:rPr>
          <w:rFonts w:eastAsia="宋体"/>
          <w:iCs/>
          <w:lang w:eastAsia="zh-CN"/>
        </w:rPr>
        <w:t>which</w:t>
      </w:r>
      <w:r w:rsidR="0061478B">
        <w:rPr>
          <w:rFonts w:eastAsia="宋体" w:hint="eastAsia"/>
          <w:iCs/>
          <w:lang w:eastAsia="zh-CN"/>
        </w:rPr>
        <w:t xml:space="preserve"> </w:t>
      </w:r>
      <w:r w:rsidR="001E3FBA">
        <w:rPr>
          <w:rFonts w:eastAsia="宋体" w:hint="eastAsia"/>
          <w:iCs/>
          <w:lang w:eastAsia="zh-CN"/>
        </w:rPr>
        <w:t>two SSSGs were introduced for the power saving purpose</w:t>
      </w:r>
      <w:r w:rsidR="00C25FEB">
        <w:rPr>
          <w:rFonts w:eastAsia="宋体"/>
          <w:iCs/>
          <w:lang w:eastAsia="zh-CN"/>
        </w:rPr>
        <w:t>.</w:t>
      </w:r>
      <w:r w:rsidR="008756AB">
        <w:rPr>
          <w:rFonts w:eastAsia="宋体"/>
          <w:iCs/>
          <w:lang w:eastAsia="zh-CN"/>
        </w:rPr>
        <w:t xml:space="preserve"> </w:t>
      </w:r>
      <w:r w:rsidR="00C25FEB">
        <w:rPr>
          <w:rFonts w:eastAsia="宋体"/>
          <w:iCs/>
          <w:lang w:eastAsia="zh-CN"/>
        </w:rPr>
        <w:t>T</w:t>
      </w:r>
      <w:r w:rsidR="0061478B">
        <w:rPr>
          <w:rFonts w:eastAsia="宋体" w:hint="eastAsia"/>
          <w:iCs/>
          <w:lang w:eastAsia="zh-CN"/>
        </w:rPr>
        <w:t xml:space="preserve">wo trigger </w:t>
      </w:r>
      <w:r w:rsidR="0061478B">
        <w:rPr>
          <w:rFonts w:eastAsia="宋体"/>
          <w:iCs/>
          <w:lang w:eastAsia="zh-CN"/>
        </w:rPr>
        <w:t>mechanism</w:t>
      </w:r>
      <w:r w:rsidR="0061478B">
        <w:rPr>
          <w:rFonts w:eastAsia="宋体" w:hint="eastAsia"/>
          <w:iCs/>
          <w:lang w:eastAsia="zh-CN"/>
        </w:rPr>
        <w:t xml:space="preserve">s </w:t>
      </w:r>
      <w:r w:rsidR="001E3FBA">
        <w:rPr>
          <w:rFonts w:eastAsia="宋体" w:hint="eastAsia"/>
          <w:iCs/>
          <w:lang w:eastAsia="zh-CN"/>
        </w:rPr>
        <w:t>were</w:t>
      </w:r>
      <w:r w:rsidR="0061478B">
        <w:rPr>
          <w:rFonts w:eastAsia="宋体" w:hint="eastAsia"/>
          <w:iCs/>
          <w:lang w:eastAsia="zh-CN"/>
        </w:rPr>
        <w:t xml:space="preserve"> adopted</w:t>
      </w:r>
      <w:r w:rsidR="00C25FEB">
        <w:rPr>
          <w:rFonts w:eastAsia="宋体"/>
          <w:iCs/>
          <w:lang w:eastAsia="zh-CN"/>
        </w:rPr>
        <w:t xml:space="preserve"> in NR-U</w:t>
      </w:r>
      <w:r w:rsidR="0061478B">
        <w:rPr>
          <w:rFonts w:eastAsia="宋体" w:hint="eastAsia"/>
          <w:iCs/>
          <w:lang w:eastAsia="zh-CN"/>
        </w:rPr>
        <w:t xml:space="preserve"> for the switching, i.e. DCI trigger and </w:t>
      </w:r>
      <w:r w:rsidR="0061478B">
        <w:rPr>
          <w:rFonts w:eastAsia="宋体"/>
          <w:iCs/>
          <w:lang w:eastAsia="zh-CN"/>
        </w:rPr>
        <w:t>timer</w:t>
      </w:r>
      <w:r w:rsidR="0061478B">
        <w:rPr>
          <w:rFonts w:eastAsia="宋体" w:hint="eastAsia"/>
          <w:iCs/>
          <w:lang w:eastAsia="zh-CN"/>
        </w:rPr>
        <w:t xml:space="preserve"> trigger. </w:t>
      </w:r>
    </w:p>
    <w:p w14:paraId="7C7D8926" w14:textId="77777777" w:rsidR="005529B3" w:rsidRDefault="005529B3" w:rsidP="006A2D57">
      <w:pPr>
        <w:pStyle w:val="a0"/>
        <w:rPr>
          <w:rFonts w:eastAsiaTheme="minorEastAsia"/>
          <w:lang w:eastAsia="zh-CN"/>
        </w:rPr>
      </w:pPr>
      <w:r>
        <w:rPr>
          <w:rFonts w:eastAsia="宋体"/>
          <w:iCs/>
          <w:lang w:eastAsia="zh-CN"/>
        </w:rPr>
        <w:t>F</w:t>
      </w:r>
      <w:r>
        <w:rPr>
          <w:rFonts w:eastAsia="宋体" w:hint="eastAsia"/>
          <w:iCs/>
          <w:lang w:eastAsia="zh-CN"/>
        </w:rPr>
        <w:t xml:space="preserve">or the SSSG switching based on DCI trigger, </w:t>
      </w:r>
      <w:r w:rsidR="00485487">
        <w:rPr>
          <w:rFonts w:eastAsia="宋体" w:hint="eastAsia"/>
          <w:iCs/>
          <w:lang w:eastAsia="zh-CN"/>
        </w:rPr>
        <w:t xml:space="preserve">the </w:t>
      </w:r>
      <w:r w:rsidR="00485487" w:rsidRPr="00BD6259">
        <w:t>switching f</w:t>
      </w:r>
      <w:r w:rsidR="00485487">
        <w:t>lag</w:t>
      </w:r>
      <w:r w:rsidR="00485487">
        <w:rPr>
          <w:rFonts w:eastAsia="宋体" w:hint="eastAsia"/>
          <w:iCs/>
          <w:lang w:eastAsia="zh-CN"/>
        </w:rPr>
        <w:t xml:space="preserve"> in DCI format 2_0 </w:t>
      </w:r>
      <w:r w:rsidR="00485487">
        <w:rPr>
          <w:rFonts w:eastAsia="宋体"/>
          <w:iCs/>
          <w:lang w:eastAsia="zh-CN"/>
        </w:rPr>
        <w:t xml:space="preserve">is used </w:t>
      </w:r>
      <w:r w:rsidR="00C25FEB">
        <w:rPr>
          <w:rFonts w:eastAsia="宋体"/>
          <w:iCs/>
          <w:lang w:eastAsia="zh-CN"/>
        </w:rPr>
        <w:t>in</w:t>
      </w:r>
      <w:r w:rsidR="00485487">
        <w:rPr>
          <w:rFonts w:eastAsia="宋体"/>
          <w:iCs/>
          <w:lang w:eastAsia="zh-CN"/>
        </w:rPr>
        <w:t xml:space="preserve"> trigger</w:t>
      </w:r>
      <w:r w:rsidR="00C25FEB">
        <w:rPr>
          <w:rFonts w:eastAsia="宋体"/>
          <w:iCs/>
          <w:lang w:eastAsia="zh-CN"/>
        </w:rPr>
        <w:t>ing</w:t>
      </w:r>
      <w:r w:rsidR="00485487">
        <w:rPr>
          <w:rFonts w:eastAsia="宋体"/>
          <w:iCs/>
          <w:lang w:eastAsia="zh-CN"/>
        </w:rPr>
        <w:t xml:space="preserve"> </w:t>
      </w:r>
      <w:r w:rsidR="001647D0">
        <w:rPr>
          <w:rFonts w:eastAsia="宋体" w:hint="eastAsia"/>
          <w:iCs/>
          <w:lang w:eastAsia="zh-CN"/>
        </w:rPr>
        <w:t>a group of UEs</w:t>
      </w:r>
      <w:r w:rsidR="00485487">
        <w:rPr>
          <w:rFonts w:eastAsia="宋体"/>
          <w:iCs/>
          <w:lang w:eastAsia="zh-CN"/>
        </w:rPr>
        <w:t xml:space="preserve"> swi</w:t>
      </w:r>
      <w:r w:rsidR="00485487">
        <w:rPr>
          <w:rFonts w:eastAsia="宋体" w:hint="eastAsia"/>
          <w:iCs/>
          <w:lang w:eastAsia="zh-CN"/>
        </w:rPr>
        <w:t xml:space="preserve">tching between SSSG0 </w:t>
      </w:r>
      <w:r w:rsidR="00485487">
        <w:rPr>
          <w:rFonts w:eastAsia="宋体"/>
          <w:iCs/>
          <w:lang w:eastAsia="zh-CN"/>
        </w:rPr>
        <w:t>and</w:t>
      </w:r>
      <w:r w:rsidR="00485487">
        <w:rPr>
          <w:rFonts w:eastAsia="宋体" w:hint="eastAsia"/>
          <w:iCs/>
          <w:lang w:eastAsia="zh-CN"/>
        </w:rPr>
        <w:t xml:space="preserve"> SSSG1</w:t>
      </w:r>
      <w:r w:rsidR="006370C6">
        <w:rPr>
          <w:rFonts w:eastAsia="宋体" w:hint="eastAsia"/>
          <w:iCs/>
          <w:lang w:eastAsia="zh-CN"/>
        </w:rPr>
        <w:t xml:space="preserve"> for the</w:t>
      </w:r>
      <w:r w:rsidR="001647D0">
        <w:rPr>
          <w:rFonts w:eastAsia="宋体" w:hint="eastAsia"/>
          <w:iCs/>
          <w:lang w:eastAsia="zh-CN"/>
        </w:rPr>
        <w:t xml:space="preserve"> configured</w:t>
      </w:r>
      <w:r w:rsidR="006370C6">
        <w:rPr>
          <w:rFonts w:eastAsia="宋体" w:hint="eastAsia"/>
          <w:iCs/>
          <w:lang w:eastAsia="zh-CN"/>
        </w:rPr>
        <w:t xml:space="preserve"> </w:t>
      </w:r>
      <w:r w:rsidR="001647D0">
        <w:rPr>
          <w:rFonts w:eastAsia="宋体"/>
          <w:iCs/>
          <w:lang w:eastAsia="zh-CN"/>
        </w:rPr>
        <w:t>serving</w:t>
      </w:r>
      <w:r w:rsidR="001647D0">
        <w:rPr>
          <w:rFonts w:eastAsia="宋体" w:hint="eastAsia"/>
          <w:iCs/>
          <w:lang w:eastAsia="zh-CN"/>
        </w:rPr>
        <w:t xml:space="preserve"> cell group</w:t>
      </w:r>
      <w:r w:rsidR="008542D0">
        <w:rPr>
          <w:rFonts w:eastAsia="宋体" w:hint="eastAsia"/>
          <w:iCs/>
          <w:lang w:eastAsia="zh-CN"/>
        </w:rPr>
        <w:t>s</w:t>
      </w:r>
      <w:r w:rsidR="001647D0">
        <w:rPr>
          <w:rFonts w:eastAsia="宋体" w:hint="eastAsia"/>
          <w:iCs/>
          <w:lang w:eastAsia="zh-CN"/>
        </w:rPr>
        <w:t>.</w:t>
      </w:r>
      <w:r w:rsidR="008542D0">
        <w:rPr>
          <w:rFonts w:eastAsia="宋体" w:hint="eastAsia"/>
          <w:iCs/>
          <w:lang w:eastAsia="zh-CN"/>
        </w:rPr>
        <w:t xml:space="preserve"> </w:t>
      </w:r>
      <w:r w:rsidR="008542D0">
        <w:rPr>
          <w:rFonts w:eastAsia="宋体"/>
          <w:iCs/>
          <w:lang w:eastAsia="zh-CN"/>
        </w:rPr>
        <w:t>W</w:t>
      </w:r>
      <w:r w:rsidR="008542D0">
        <w:rPr>
          <w:rFonts w:eastAsia="宋体" w:hint="eastAsia"/>
          <w:iCs/>
          <w:lang w:eastAsia="zh-CN"/>
        </w:rPr>
        <w:t xml:space="preserve">hen UE is </w:t>
      </w:r>
      <w:r w:rsidR="000E138B">
        <w:rPr>
          <w:rFonts w:eastAsia="宋体" w:hint="eastAsia"/>
          <w:iCs/>
          <w:lang w:eastAsia="zh-CN"/>
        </w:rPr>
        <w:t xml:space="preserve">indicated to switch to SSSG1 from SSSG0, the timer would be set for fallback to default SSSG, </w:t>
      </w:r>
      <w:r w:rsidR="000E138B">
        <w:rPr>
          <w:rFonts w:eastAsia="宋体"/>
          <w:iCs/>
          <w:lang w:eastAsia="zh-CN"/>
        </w:rPr>
        <w:t xml:space="preserve">i.e. </w:t>
      </w:r>
      <w:r w:rsidR="000E138B">
        <w:rPr>
          <w:rFonts w:eastAsia="宋体" w:hint="eastAsia"/>
          <w:iCs/>
          <w:lang w:eastAsia="zh-CN"/>
        </w:rPr>
        <w:t>SSSG0</w:t>
      </w:r>
      <w:r w:rsidR="00C25FEB">
        <w:rPr>
          <w:rFonts w:eastAsia="宋体"/>
          <w:iCs/>
          <w:lang w:eastAsia="zh-CN"/>
        </w:rPr>
        <w:t xml:space="preserve"> to prevent the concatenated errors caused by miss-detection of DCI format 2_0</w:t>
      </w:r>
      <w:r w:rsidR="000E138B">
        <w:rPr>
          <w:rFonts w:eastAsia="宋体" w:hint="eastAsia"/>
          <w:iCs/>
          <w:lang w:eastAsia="zh-CN"/>
        </w:rPr>
        <w:t>.</w:t>
      </w:r>
      <w:r w:rsidR="00770F6A">
        <w:rPr>
          <w:rFonts w:eastAsia="宋体" w:hint="eastAsia"/>
          <w:iCs/>
          <w:lang w:eastAsia="zh-CN"/>
        </w:rPr>
        <w:t xml:space="preserve"> </w:t>
      </w:r>
      <w:r w:rsidR="00B335CA">
        <w:rPr>
          <w:rFonts w:eastAsia="宋体"/>
          <w:iCs/>
          <w:lang w:eastAsia="zh-CN"/>
        </w:rPr>
        <w:t>M</w:t>
      </w:r>
      <w:r w:rsidR="00B335CA">
        <w:rPr>
          <w:rFonts w:eastAsia="宋体" w:hint="eastAsia"/>
          <w:iCs/>
          <w:lang w:eastAsia="zh-CN"/>
        </w:rPr>
        <w:t xml:space="preserve">eanwhile, the </w:t>
      </w:r>
      <w:r w:rsidR="008A7F4E">
        <w:rPr>
          <w:rFonts w:eastAsia="宋体" w:hint="eastAsia"/>
          <w:iCs/>
          <w:lang w:eastAsia="zh-CN"/>
        </w:rPr>
        <w:t xml:space="preserve">fallback is also impacted by the </w:t>
      </w:r>
      <w:r w:rsidR="008A7F4E" w:rsidRPr="00D26445">
        <w:t>remaining channel occupancy duration</w:t>
      </w:r>
      <w:r w:rsidR="008A7F4E">
        <w:rPr>
          <w:rFonts w:eastAsiaTheme="minorEastAsia" w:hint="eastAsia"/>
          <w:lang w:eastAsia="zh-CN"/>
        </w:rPr>
        <w:t xml:space="preserve">, which is indicated by </w:t>
      </w:r>
      <w:r w:rsidR="008A7F4E">
        <w:t>COT duration indicator</w:t>
      </w:r>
      <w:r w:rsidR="008A7F4E">
        <w:rPr>
          <w:rFonts w:eastAsiaTheme="minorEastAsia" w:hint="eastAsia"/>
          <w:lang w:eastAsia="zh-CN"/>
        </w:rPr>
        <w:t xml:space="preserve"> in DCI format 2_0.</w:t>
      </w:r>
      <w:r w:rsidR="003310CF">
        <w:rPr>
          <w:rFonts w:eastAsiaTheme="minorEastAsia" w:hint="eastAsia"/>
          <w:lang w:eastAsia="zh-CN"/>
        </w:rPr>
        <w:t xml:space="preserve"> </w:t>
      </w:r>
    </w:p>
    <w:p w14:paraId="77037C8C" w14:textId="77777777" w:rsidR="00355F9F" w:rsidRDefault="00355F9F" w:rsidP="006A2D57">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SSSG switching based on timer, </w:t>
      </w:r>
      <w:r w:rsidR="003310CF" w:rsidRPr="003310CF">
        <w:rPr>
          <w:rFonts w:eastAsiaTheme="minorEastAsia"/>
          <w:lang w:eastAsia="zh-CN"/>
        </w:rPr>
        <w:t xml:space="preserve">if the UE detects a DCI format by monitoring PDCCH in any search space set, the UE </w:t>
      </w:r>
      <w:r w:rsidR="003310CF">
        <w:rPr>
          <w:rFonts w:eastAsiaTheme="minorEastAsia" w:hint="eastAsia"/>
          <w:lang w:eastAsia="zh-CN"/>
        </w:rPr>
        <w:t xml:space="preserve">would perform switching from SSSG0 to SSSG1 and </w:t>
      </w:r>
      <w:r w:rsidR="003310CF" w:rsidRPr="003310CF">
        <w:rPr>
          <w:rFonts w:eastAsiaTheme="minorEastAsia"/>
          <w:lang w:eastAsia="zh-CN"/>
        </w:rPr>
        <w:t xml:space="preserve">set the timer value to the value provided </w:t>
      </w:r>
      <w:r w:rsidR="003310CF" w:rsidRPr="003310CF">
        <w:rPr>
          <w:rFonts w:eastAsiaTheme="minorEastAsia"/>
          <w:lang w:eastAsia="zh-CN"/>
        </w:rPr>
        <w:lastRenderedPageBreak/>
        <w:t xml:space="preserve">by </w:t>
      </w:r>
      <w:r w:rsidR="003310CF" w:rsidRPr="003310CF">
        <w:rPr>
          <w:rFonts w:eastAsiaTheme="minorEastAsia"/>
          <w:i/>
          <w:lang w:eastAsia="zh-CN"/>
        </w:rPr>
        <w:t>searchSpaceSwitchingTimer-r16</w:t>
      </w:r>
      <w:r w:rsidR="003310CF">
        <w:rPr>
          <w:rFonts w:eastAsiaTheme="minorEastAsia" w:hint="eastAsia"/>
          <w:lang w:eastAsia="zh-CN"/>
        </w:rPr>
        <w:t xml:space="preserve">. </w:t>
      </w:r>
      <w:r w:rsidR="003310CF">
        <w:rPr>
          <w:rFonts w:eastAsiaTheme="minorEastAsia"/>
          <w:lang w:eastAsia="zh-CN"/>
        </w:rPr>
        <w:t>W</w:t>
      </w:r>
      <w:r w:rsidR="003310CF">
        <w:rPr>
          <w:rFonts w:eastAsiaTheme="minorEastAsia" w:hint="eastAsia"/>
          <w:lang w:eastAsia="zh-CN"/>
        </w:rPr>
        <w:t xml:space="preserve">hen </w:t>
      </w:r>
      <w:r w:rsidR="003310CF">
        <w:t>the timer expires or</w:t>
      </w:r>
      <w:r w:rsidR="003310CF" w:rsidRPr="00D26445">
        <w:t xml:space="preserve"> after a last </w:t>
      </w:r>
      <w:r w:rsidR="003310CF" w:rsidRPr="00370E38">
        <w:t>symbol</w:t>
      </w:r>
      <w:r w:rsidR="003310CF" w:rsidRPr="00D26445">
        <w:t xml:space="preserve"> of a </w:t>
      </w:r>
      <w:bookmarkStart w:id="10" w:name="OLE_LINK5"/>
      <w:bookmarkStart w:id="11" w:name="OLE_LINK6"/>
      <w:r w:rsidR="003310CF" w:rsidRPr="00D26445">
        <w:t>remaining channel occupancy duration</w:t>
      </w:r>
      <w:bookmarkEnd w:id="10"/>
      <w:bookmarkEnd w:id="11"/>
      <w:r w:rsidR="003310CF" w:rsidRPr="00D26445">
        <w:t xml:space="preserve"> for the serving cell that is indicated by DCI format 2_0</w:t>
      </w:r>
      <w:r w:rsidR="003310CF">
        <w:rPr>
          <w:rFonts w:eastAsiaTheme="minorEastAsia" w:hint="eastAsia"/>
          <w:lang w:eastAsia="zh-CN"/>
        </w:rPr>
        <w:t>, UE would switch to SSSG0.</w:t>
      </w:r>
    </w:p>
    <w:p w14:paraId="5BCE0FE7" w14:textId="77777777" w:rsidR="00A6687B" w:rsidRPr="00A6687B" w:rsidRDefault="00A6687B" w:rsidP="006A2D57">
      <w:pPr>
        <w:pStyle w:val="a0"/>
        <w:rPr>
          <w:rFonts w:eastAsiaTheme="minorEastAsia"/>
          <w:iCs/>
          <w:lang w:eastAsia="zh-CN"/>
        </w:rPr>
      </w:pPr>
      <w:r>
        <w:rPr>
          <w:rFonts w:eastAsiaTheme="minorEastAsia"/>
          <w:lang w:eastAsia="zh-CN"/>
        </w:rPr>
        <w:t>F</w:t>
      </w:r>
      <w:r>
        <w:rPr>
          <w:rFonts w:eastAsiaTheme="minorEastAsia" w:hint="eastAsia"/>
          <w:lang w:eastAsia="zh-CN"/>
        </w:rPr>
        <w:t xml:space="preserve">or the both SSSG </w:t>
      </w:r>
      <w:r>
        <w:rPr>
          <w:rFonts w:eastAsiaTheme="minorEastAsia"/>
          <w:lang w:eastAsia="zh-CN"/>
        </w:rPr>
        <w:t>switching</w:t>
      </w:r>
      <w:r>
        <w:rPr>
          <w:rFonts w:eastAsiaTheme="minorEastAsia" w:hint="eastAsia"/>
          <w:lang w:eastAsia="zh-CN"/>
        </w:rPr>
        <w:t xml:space="preserve"> mechanisms, the switching delay</w:t>
      </w:r>
      <w:r w:rsidR="001576D3" w:rsidRPr="001576D3">
        <w:rPr>
          <w:rFonts w:eastAsiaTheme="minorEastAsia" w:hint="eastAsia"/>
          <w:lang w:eastAsia="zh-CN"/>
        </w:rPr>
        <w:t xml:space="preserve"> </w:t>
      </w:r>
      <w:r w:rsidR="001576D3">
        <w:rPr>
          <w:rFonts w:eastAsiaTheme="minorEastAsia" w:hint="eastAsia"/>
          <w:lang w:eastAsia="zh-CN"/>
        </w:rPr>
        <w:t xml:space="preserve">related to the </w:t>
      </w:r>
      <w:r w:rsidR="001576D3">
        <w:t>UE processing capability</w:t>
      </w:r>
      <w:r>
        <w:rPr>
          <w:rFonts w:eastAsiaTheme="minorEastAsia" w:hint="eastAsia"/>
          <w:lang w:eastAsia="zh-CN"/>
        </w:rPr>
        <w:t>, i.e.</w:t>
      </w:r>
      <w:r w:rsidR="00770F6A">
        <w:rPr>
          <w:rFonts w:eastAsiaTheme="minorEastAsia" w:hint="eastAsia"/>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w:t>
      </w:r>
      <w:r>
        <w:rPr>
          <w:rFonts w:eastAsiaTheme="minorEastAsia" w:hint="eastAsia"/>
          <w:lang w:eastAsia="zh-CN"/>
        </w:rPr>
        <w:t xml:space="preserve">, is considered for </w:t>
      </w:r>
      <w:r w:rsidR="001576D3">
        <w:rPr>
          <w:rFonts w:eastAsiaTheme="minorEastAsia" w:hint="eastAsia"/>
          <w:lang w:eastAsia="zh-CN"/>
        </w:rPr>
        <w:t xml:space="preserve">actual </w:t>
      </w:r>
      <w:r w:rsidR="001576D3">
        <w:rPr>
          <w:rFonts w:eastAsiaTheme="minorEastAsia"/>
          <w:lang w:eastAsia="zh-CN"/>
        </w:rPr>
        <w:t>switching</w:t>
      </w:r>
      <w:r w:rsidR="001576D3">
        <w:rPr>
          <w:rFonts w:eastAsiaTheme="minorEastAsia" w:hint="eastAsia"/>
          <w:lang w:eastAsia="zh-CN"/>
        </w:rPr>
        <w:t xml:space="preserve"> point.</w:t>
      </w:r>
    </w:p>
    <w:p w14:paraId="0B44F34D" w14:textId="77777777" w:rsidR="0061478B" w:rsidRPr="005529B3" w:rsidRDefault="0061478B" w:rsidP="0061478B">
      <w:pPr>
        <w:pStyle w:val="a0"/>
        <w:numPr>
          <w:ilvl w:val="0"/>
          <w:numId w:val="33"/>
        </w:numPr>
        <w:rPr>
          <w:rFonts w:eastAsia="宋体"/>
          <w:b/>
          <w:i/>
          <w:iCs/>
          <w:lang w:eastAsia="zh-CN"/>
        </w:rPr>
      </w:pPr>
      <w:r w:rsidRPr="005529B3">
        <w:rPr>
          <w:rFonts w:eastAsia="宋体" w:hint="eastAsia"/>
          <w:b/>
          <w:i/>
          <w:iCs/>
          <w:lang w:eastAsia="zh-CN"/>
        </w:rPr>
        <w:t xml:space="preserve">The procedure of the </w:t>
      </w:r>
      <w:r w:rsidR="006439B4">
        <w:rPr>
          <w:rFonts w:eastAsia="宋体" w:hint="eastAsia"/>
          <w:b/>
          <w:i/>
          <w:iCs/>
          <w:lang w:eastAsia="zh-CN"/>
        </w:rPr>
        <w:t>PDCCH adaptation</w:t>
      </w:r>
      <w:r w:rsidR="0051081D">
        <w:rPr>
          <w:rFonts w:eastAsia="宋体"/>
          <w:b/>
          <w:i/>
          <w:iCs/>
          <w:lang w:eastAsia="zh-CN"/>
        </w:rPr>
        <w:t xml:space="preserve"> </w:t>
      </w:r>
    </w:p>
    <w:p w14:paraId="6F369767" w14:textId="77777777" w:rsidR="00213838" w:rsidRDefault="006439B4" w:rsidP="006A2D57">
      <w:pPr>
        <w:pStyle w:val="a0"/>
        <w:rPr>
          <w:rFonts w:eastAsia="宋体"/>
          <w:lang w:eastAsia="zh-CN"/>
        </w:rPr>
      </w:pPr>
      <w:r>
        <w:rPr>
          <w:rFonts w:eastAsiaTheme="minorEastAsia"/>
          <w:lang w:eastAsia="zh-CN"/>
        </w:rPr>
        <w:t>T</w:t>
      </w:r>
      <w:r>
        <w:rPr>
          <w:rFonts w:eastAsiaTheme="minorEastAsia" w:hint="eastAsia"/>
          <w:lang w:eastAsia="zh-CN"/>
        </w:rPr>
        <w:t xml:space="preserve">he PDCCH adaptation has been discussed since Rel-16 UE power saving. </w:t>
      </w:r>
      <w:r>
        <w:rPr>
          <w:rFonts w:eastAsia="宋体" w:hint="eastAsia"/>
          <w:lang w:eastAsia="zh-CN"/>
        </w:rPr>
        <w:t>According to TR38.840</w:t>
      </w:r>
      <w:r>
        <w:rPr>
          <w:rFonts w:eastAsia="宋体"/>
          <w:lang w:eastAsia="zh-CN"/>
        </w:rPr>
        <w:t xml:space="preserve"> Section 5.1.5 </w:t>
      </w:r>
      <w:r w:rsidR="00F628B7">
        <w:fldChar w:fldCharType="begin"/>
      </w:r>
      <w:r w:rsidR="00F628B7">
        <w:instrText xml:space="preserve"> REF _Ref534977761 \n \h  \* MERGEFORMAT </w:instrText>
      </w:r>
      <w:r w:rsidR="00F628B7">
        <w:fldChar w:fldCharType="separate"/>
      </w:r>
      <w:r>
        <w:rPr>
          <w:rFonts w:eastAsia="宋体"/>
          <w:lang w:eastAsia="zh-CN"/>
        </w:rPr>
        <w:t>[1]</w:t>
      </w:r>
      <w:r w:rsidR="00F628B7">
        <w:fldChar w:fldCharType="end"/>
      </w:r>
      <w:r w:rsidRPr="005B2F95">
        <w:rPr>
          <w:rFonts w:eastAsia="宋体" w:hint="eastAsia"/>
        </w:rPr>
        <w:t xml:space="preserve">, </w:t>
      </w:r>
      <w:r>
        <w:rPr>
          <w:rFonts w:eastAsia="宋体" w:hint="eastAsia"/>
          <w:lang w:eastAsia="zh-CN"/>
        </w:rPr>
        <w:t xml:space="preserve">the power saving schemes for reducing PDCCH monitoring can achieve 5%-85% power saving gains comparing to the scheme of Rel-15 PDCCH monitoring. </w:t>
      </w:r>
    </w:p>
    <w:p w14:paraId="1C5B40BB" w14:textId="4EB8D84F" w:rsidR="00236AB5" w:rsidRDefault="005D35C8" w:rsidP="006A2D57">
      <w:pPr>
        <w:pStyle w:val="a0"/>
        <w:rPr>
          <w:rFonts w:eastAsiaTheme="minorEastAsia"/>
          <w:lang w:eastAsia="zh-CN"/>
        </w:rPr>
      </w:pPr>
      <w:r>
        <w:rPr>
          <w:rFonts w:eastAsia="宋体" w:hint="eastAsia"/>
          <w:iCs/>
          <w:lang w:eastAsia="zh-CN"/>
        </w:rPr>
        <w:t>In order to reduce</w:t>
      </w:r>
      <w:r w:rsidR="00213838">
        <w:rPr>
          <w:rFonts w:eastAsia="宋体" w:hint="eastAsia"/>
          <w:iCs/>
          <w:lang w:eastAsia="zh-CN"/>
        </w:rPr>
        <w:t xml:space="preserve"> the PDCCH monitoring</w:t>
      </w:r>
      <w:r w:rsidR="00213838" w:rsidRPr="00E23F5C">
        <w:rPr>
          <w:rFonts w:eastAsia="宋体" w:hint="eastAsia"/>
          <w:iCs/>
          <w:lang w:eastAsia="zh-CN"/>
        </w:rPr>
        <w:t xml:space="preserve"> </w:t>
      </w:r>
      <w:r w:rsidR="00213838">
        <w:rPr>
          <w:rFonts w:eastAsia="宋体" w:hint="eastAsia"/>
          <w:iCs/>
          <w:lang w:eastAsia="zh-CN"/>
        </w:rPr>
        <w:t xml:space="preserve">in </w:t>
      </w:r>
      <w:proofErr w:type="spellStart"/>
      <w:r w:rsidR="00213838">
        <w:rPr>
          <w:rFonts w:eastAsia="宋体" w:hint="eastAsia"/>
          <w:iCs/>
          <w:lang w:eastAsia="zh-CN"/>
        </w:rPr>
        <w:t>PCell</w:t>
      </w:r>
      <w:proofErr w:type="spellEnd"/>
      <w:r w:rsidR="00213838">
        <w:rPr>
          <w:rFonts w:eastAsia="宋体" w:hint="eastAsia"/>
          <w:iCs/>
          <w:lang w:eastAsia="zh-CN"/>
        </w:rPr>
        <w:t>, the PDCCH monitoring</w:t>
      </w:r>
      <w:r w:rsidR="00E52D2B">
        <w:rPr>
          <w:rFonts w:eastAsia="宋体" w:hint="eastAsia"/>
          <w:iCs/>
          <w:lang w:eastAsia="zh-CN"/>
        </w:rPr>
        <w:t xml:space="preserve"> (PM)</w:t>
      </w:r>
      <w:r w:rsidR="00213838">
        <w:rPr>
          <w:rFonts w:eastAsia="宋体" w:hint="eastAsia"/>
          <w:iCs/>
          <w:lang w:eastAsia="zh-CN"/>
        </w:rPr>
        <w:t xml:space="preserve"> adaptation can applied in the different aspects, such as the monitoring occasions, the blind decoding etc. </w:t>
      </w:r>
      <w:r>
        <w:rPr>
          <w:rFonts w:eastAsia="宋体" w:hint="eastAsia"/>
          <w:iCs/>
          <w:lang w:eastAsia="zh-CN"/>
        </w:rPr>
        <w:t xml:space="preserve">Based on the expectation of </w:t>
      </w:r>
      <w:r>
        <w:rPr>
          <w:rFonts w:eastAsia="宋体"/>
          <w:iCs/>
          <w:lang w:eastAsia="zh-CN"/>
        </w:rPr>
        <w:t>enhancement</w:t>
      </w:r>
      <w:r>
        <w:rPr>
          <w:rFonts w:eastAsia="宋体" w:hint="eastAsia"/>
          <w:iCs/>
          <w:lang w:eastAsia="zh-CN"/>
        </w:rPr>
        <w:t xml:space="preserve"> on</w:t>
      </w:r>
      <w:r w:rsidR="00F2149B">
        <w:rPr>
          <w:rFonts w:eastAsia="宋体"/>
          <w:iCs/>
          <w:lang w:eastAsia="zh-CN"/>
        </w:rPr>
        <w:t xml:space="preserve"> UE</w:t>
      </w:r>
      <w:r>
        <w:rPr>
          <w:rFonts w:eastAsia="宋体" w:hint="eastAsia"/>
          <w:iCs/>
          <w:lang w:eastAsia="zh-CN"/>
        </w:rPr>
        <w:t xml:space="preserve"> power saving, the PDCCH monitoring adaptation scheme would not</w:t>
      </w:r>
      <w:r w:rsidR="00770F6A">
        <w:rPr>
          <w:rFonts w:eastAsia="宋体" w:hint="eastAsia"/>
          <w:iCs/>
          <w:lang w:eastAsia="zh-CN"/>
        </w:rPr>
        <w:t xml:space="preserve"> </w:t>
      </w:r>
      <w:r>
        <w:rPr>
          <w:rFonts w:eastAsia="宋体" w:hint="eastAsia"/>
          <w:iCs/>
          <w:lang w:eastAsia="zh-CN"/>
        </w:rPr>
        <w:t xml:space="preserve">modify any configuration parameters in </w:t>
      </w:r>
      <w:proofErr w:type="spellStart"/>
      <w:r>
        <w:rPr>
          <w:i/>
        </w:rPr>
        <w:t>S</w:t>
      </w:r>
      <w:r w:rsidRPr="00B916EC">
        <w:rPr>
          <w:i/>
        </w:rPr>
        <w:t>earch</w:t>
      </w:r>
      <w:r>
        <w:rPr>
          <w:i/>
        </w:rPr>
        <w:t>S</w:t>
      </w:r>
      <w:r w:rsidRPr="00B916EC">
        <w:rPr>
          <w:i/>
        </w:rPr>
        <w:t>pace</w:t>
      </w:r>
      <w:proofErr w:type="spellEnd"/>
      <w:r>
        <w:rPr>
          <w:rFonts w:eastAsia="宋体" w:hint="eastAsia"/>
          <w:iCs/>
          <w:lang w:eastAsia="zh-CN"/>
        </w:rPr>
        <w:t xml:space="preserve"> IE but</w:t>
      </w:r>
      <w:r w:rsidR="00770F6A">
        <w:rPr>
          <w:rFonts w:eastAsia="宋体"/>
          <w:iCs/>
          <w:lang w:eastAsia="zh-CN"/>
        </w:rPr>
        <w:t xml:space="preserve"> </w:t>
      </w:r>
      <w:r w:rsidR="00F2149B">
        <w:rPr>
          <w:rFonts w:eastAsia="宋体"/>
          <w:iCs/>
          <w:lang w:eastAsia="zh-CN"/>
        </w:rPr>
        <w:t>dynamically select</w:t>
      </w:r>
      <w:r>
        <w:rPr>
          <w:rFonts w:eastAsia="宋体" w:hint="eastAsia"/>
          <w:iCs/>
          <w:lang w:eastAsia="zh-CN"/>
        </w:rPr>
        <w:t xml:space="preserve"> the subset of configured parameters. </w:t>
      </w:r>
      <w:r w:rsidR="00D26A97">
        <w:rPr>
          <w:rFonts w:eastAsiaTheme="minorEastAsia"/>
          <w:lang w:eastAsia="zh-CN"/>
        </w:rPr>
        <w:t>T</w:t>
      </w:r>
      <w:r w:rsidR="00D26A97">
        <w:rPr>
          <w:rFonts w:eastAsiaTheme="minorEastAsia" w:hint="eastAsia"/>
          <w:lang w:eastAsia="zh-CN"/>
        </w:rPr>
        <w:t xml:space="preserve">he </w:t>
      </w:r>
      <w:r w:rsidR="00984D1D">
        <w:rPr>
          <w:rFonts w:eastAsiaTheme="minorEastAsia" w:hint="eastAsia"/>
          <w:lang w:eastAsia="zh-CN"/>
        </w:rPr>
        <w:t>procedure</w:t>
      </w:r>
      <w:r w:rsidR="00D26A97">
        <w:rPr>
          <w:rFonts w:eastAsiaTheme="minorEastAsia" w:hint="eastAsia"/>
          <w:lang w:eastAsia="zh-CN"/>
        </w:rPr>
        <w:t xml:space="preserve"> of PDCCH monitoring adaptation is shown in Figure 1 and the details of procedure are described as follows. </w:t>
      </w:r>
      <w:r w:rsidR="00984D1D">
        <w:rPr>
          <w:rFonts w:eastAsiaTheme="minorEastAsia" w:hint="eastAsia"/>
          <w:lang w:eastAsia="zh-CN"/>
        </w:rPr>
        <w:t>In the Figure 1, w</w:t>
      </w:r>
      <w:r w:rsidR="00D26A97">
        <w:rPr>
          <w:rFonts w:eastAsiaTheme="minorEastAsia" w:hint="eastAsia"/>
          <w:lang w:eastAsia="zh-CN"/>
        </w:rPr>
        <w:t>e take the PM adaptation indication with 2 bit</w:t>
      </w:r>
      <w:r w:rsidR="00D26A97">
        <w:rPr>
          <w:rFonts w:eastAsiaTheme="minorEastAsia"/>
          <w:lang w:eastAsia="zh-CN"/>
        </w:rPr>
        <w:t>s</w:t>
      </w:r>
      <w:r w:rsidR="00D26A97">
        <w:rPr>
          <w:rFonts w:eastAsiaTheme="minorEastAsia" w:hint="eastAsia"/>
          <w:lang w:eastAsia="zh-CN"/>
        </w:rPr>
        <w:t xml:space="preserve"> as </w:t>
      </w:r>
      <w:r w:rsidR="00984D1D">
        <w:rPr>
          <w:rFonts w:eastAsiaTheme="minorEastAsia" w:hint="eastAsia"/>
          <w:lang w:eastAsia="zh-CN"/>
        </w:rPr>
        <w:t xml:space="preserve">an </w:t>
      </w:r>
      <w:r w:rsidR="00D26A97">
        <w:rPr>
          <w:rFonts w:eastAsiaTheme="minorEastAsia" w:hint="eastAsia"/>
          <w:lang w:eastAsia="zh-CN"/>
        </w:rPr>
        <w:t>example.</w:t>
      </w:r>
      <w:r w:rsidR="006F3D54">
        <w:rPr>
          <w:rFonts w:eastAsiaTheme="minorEastAsia" w:hint="eastAsia"/>
          <w:lang w:eastAsia="zh-CN"/>
        </w:rPr>
        <w:t xml:space="preserve"> </w:t>
      </w:r>
    </w:p>
    <w:p w14:paraId="73CF1894" w14:textId="77777777" w:rsidR="00B73F21" w:rsidRDefault="00E52D2B" w:rsidP="00242259">
      <w:pPr>
        <w:pStyle w:val="a0"/>
        <w:jc w:val="center"/>
        <w:rPr>
          <w:rFonts w:eastAsiaTheme="minorEastAsia"/>
          <w:lang w:eastAsia="zh-CN"/>
        </w:rPr>
      </w:pPr>
      <w:r>
        <w:object w:dxaOrig="8967" w:dyaOrig="3509" w14:anchorId="17857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129pt" o:ole="">
            <v:imagedata r:id="rId9" o:title=""/>
          </v:shape>
          <o:OLEObject Type="Embed" ProgID="Visio.Drawing.11" ShapeID="_x0000_i1025" DrawAspect="Content" ObjectID="_1672488659" r:id="rId10"/>
        </w:object>
      </w:r>
    </w:p>
    <w:p w14:paraId="6AEECD04" w14:textId="77777777" w:rsidR="00492149" w:rsidRPr="00DE3268" w:rsidRDefault="00492149" w:rsidP="00242259">
      <w:pPr>
        <w:pStyle w:val="a0"/>
        <w:jc w:val="center"/>
        <w:rPr>
          <w:b/>
        </w:rPr>
      </w:pPr>
      <w:r w:rsidRPr="00DE3268">
        <w:rPr>
          <w:rFonts w:eastAsiaTheme="minorEastAsia"/>
          <w:b/>
          <w:lang w:eastAsia="zh-CN"/>
        </w:rPr>
        <w:t>F</w:t>
      </w:r>
      <w:r w:rsidRPr="00DE3268">
        <w:rPr>
          <w:rFonts w:eastAsiaTheme="minorEastAsia" w:hint="eastAsia"/>
          <w:b/>
          <w:lang w:eastAsia="zh-CN"/>
        </w:rPr>
        <w:t>igure1. The p</w:t>
      </w:r>
      <w:r w:rsidRPr="00DE3268">
        <w:rPr>
          <w:b/>
        </w:rPr>
        <w:t xml:space="preserve">rocedure of PDCCH </w:t>
      </w:r>
      <w:r w:rsidRPr="00DE3268">
        <w:rPr>
          <w:rFonts w:hint="eastAsia"/>
          <w:b/>
        </w:rPr>
        <w:t xml:space="preserve">monitoring </w:t>
      </w:r>
      <w:r>
        <w:rPr>
          <w:rFonts w:eastAsiaTheme="minorEastAsia" w:hint="eastAsia"/>
          <w:b/>
          <w:lang w:eastAsia="zh-CN"/>
        </w:rPr>
        <w:t>adaptation</w:t>
      </w:r>
    </w:p>
    <w:p w14:paraId="663BF7FB" w14:textId="77777777" w:rsidR="005D35C8" w:rsidRPr="005D35C8" w:rsidRDefault="005D35C8" w:rsidP="005D35C8">
      <w:pPr>
        <w:pStyle w:val="a0"/>
        <w:rPr>
          <w:rFonts w:eastAsiaTheme="minorEastAsia"/>
          <w:lang w:eastAsia="zh-CN"/>
        </w:rPr>
      </w:pPr>
      <w:r w:rsidRPr="005D35C8">
        <w:rPr>
          <w:rFonts w:eastAsiaTheme="minorEastAsia"/>
          <w:lang w:eastAsia="zh-CN"/>
        </w:rPr>
        <w:t xml:space="preserve">In the PDCCH monitoring (PM) adaptation procedure, the adaptation indication can be carried in the existing DCI format 0_1/1_1 with the default value “00”. When UE finished the data transmission, the </w:t>
      </w:r>
      <w:r w:rsidR="00F2149B">
        <w:rPr>
          <w:rFonts w:eastAsiaTheme="minorEastAsia"/>
          <w:lang w:eastAsia="zh-CN"/>
        </w:rPr>
        <w:t xml:space="preserve">UE could be indicated to transition PDCCH monitoring in </w:t>
      </w:r>
      <w:proofErr w:type="spellStart"/>
      <w:r w:rsidRPr="005D35C8">
        <w:rPr>
          <w:rFonts w:eastAsiaTheme="minorEastAsia"/>
          <w:lang w:eastAsia="zh-CN"/>
        </w:rPr>
        <w:t>PCell</w:t>
      </w:r>
      <w:proofErr w:type="spellEnd"/>
      <w:r w:rsidR="00770F6A">
        <w:rPr>
          <w:rFonts w:eastAsiaTheme="minorEastAsia"/>
          <w:lang w:eastAsia="zh-CN"/>
        </w:rPr>
        <w:t xml:space="preserve"> </w:t>
      </w:r>
      <w:r w:rsidRPr="005D35C8">
        <w:rPr>
          <w:rFonts w:eastAsiaTheme="minorEastAsia"/>
          <w:lang w:eastAsia="zh-CN"/>
        </w:rPr>
        <w:t xml:space="preserve">into dormancy state, i.e. not to monitoring at the subsequent MOs, via the PDCCH monitoring adaptation indication with value “10”. The PM adaptation indication with the value “11” can be used to indicate UE to monitor the PDCCH in a subset {4, 8, </w:t>
      </w:r>
      <w:proofErr w:type="gramStart"/>
      <w:r w:rsidRPr="005D35C8">
        <w:rPr>
          <w:rFonts w:eastAsiaTheme="minorEastAsia"/>
          <w:lang w:eastAsia="zh-CN"/>
        </w:rPr>
        <w:t>16</w:t>
      </w:r>
      <w:proofErr w:type="gramEnd"/>
      <w:r w:rsidRPr="005D35C8">
        <w:rPr>
          <w:rFonts w:eastAsiaTheme="minorEastAsia"/>
          <w:lang w:eastAsia="zh-CN"/>
        </w:rPr>
        <w:t xml:space="preserve">} of AL configuration {1, 2, 4, 8, 16} to reduce the BD. Furthermore, for the new data arrival, the </w:t>
      </w:r>
      <w:proofErr w:type="spellStart"/>
      <w:r w:rsidRPr="005D35C8">
        <w:rPr>
          <w:rFonts w:eastAsiaTheme="minorEastAsia"/>
          <w:lang w:eastAsia="zh-CN"/>
        </w:rPr>
        <w:t>PCell</w:t>
      </w:r>
      <w:proofErr w:type="spellEnd"/>
      <w:r w:rsidRPr="005D35C8">
        <w:rPr>
          <w:rFonts w:eastAsiaTheme="minorEastAsia"/>
          <w:lang w:eastAsia="zh-CN"/>
        </w:rPr>
        <w:t xml:space="preserve"> dormancy indication with the value “00” or “01” would indicate UE to fallback the normal PDCCH monitoring under different AL configuration sets.</w:t>
      </w:r>
    </w:p>
    <w:p w14:paraId="25A536D2" w14:textId="77777777" w:rsidR="005D35C8" w:rsidRDefault="007B334D" w:rsidP="005D35C8">
      <w:pPr>
        <w:pStyle w:val="a0"/>
        <w:rPr>
          <w:rFonts w:eastAsiaTheme="minorEastAsia"/>
          <w:lang w:eastAsia="zh-CN"/>
        </w:rPr>
      </w:pPr>
      <w:r>
        <w:rPr>
          <w:rFonts w:eastAsiaTheme="minorEastAsia" w:hint="eastAsia"/>
          <w:lang w:eastAsia="zh-CN"/>
        </w:rPr>
        <w:t xml:space="preserve">Thus, </w:t>
      </w:r>
      <w:r w:rsidR="005D35C8" w:rsidRPr="005D35C8">
        <w:rPr>
          <w:rFonts w:eastAsiaTheme="minorEastAsia"/>
          <w:lang w:eastAsia="zh-CN"/>
        </w:rPr>
        <w:t xml:space="preserve">UE can dynamically adjust the PDCCH monitoring behavior based on PM adaptation indication during the Active Time of DRX, e.g. the </w:t>
      </w:r>
      <w:proofErr w:type="spellStart"/>
      <w:r w:rsidR="005D35C8" w:rsidRPr="005D35C8">
        <w:rPr>
          <w:rFonts w:eastAsiaTheme="minorEastAsia"/>
          <w:lang w:eastAsia="zh-CN"/>
        </w:rPr>
        <w:t>PCell</w:t>
      </w:r>
      <w:proofErr w:type="spellEnd"/>
      <w:r w:rsidR="005D35C8" w:rsidRPr="005D35C8">
        <w:rPr>
          <w:rFonts w:eastAsiaTheme="minorEastAsia"/>
          <w:lang w:eastAsia="zh-CN"/>
        </w:rPr>
        <w:t xml:space="preserve"> dormancy, the PDCCH BD reduction etc.</w:t>
      </w:r>
      <w:r>
        <w:rPr>
          <w:rFonts w:eastAsiaTheme="minorEastAsia" w:hint="eastAsia"/>
          <w:lang w:eastAsia="zh-CN"/>
        </w:rPr>
        <w:t>,</w:t>
      </w:r>
      <w:r w:rsidR="005D35C8" w:rsidRPr="005D35C8">
        <w:rPr>
          <w:rFonts w:eastAsiaTheme="minorEastAsia"/>
          <w:lang w:eastAsia="zh-CN"/>
        </w:rPr>
        <w:t xml:space="preserve"> without any changes of search space configuration.</w:t>
      </w:r>
    </w:p>
    <w:p w14:paraId="4E34D993" w14:textId="244F2E9C" w:rsidR="0061478B" w:rsidRPr="00CE079F" w:rsidRDefault="00F2149B" w:rsidP="00CE079F">
      <w:pPr>
        <w:pStyle w:val="1"/>
        <w:jc w:val="both"/>
        <w:rPr>
          <w:iCs/>
          <w:lang w:eastAsia="zh-CN"/>
        </w:rPr>
      </w:pPr>
      <w:r w:rsidRPr="00CE079F">
        <w:rPr>
          <w:iCs/>
          <w:lang w:eastAsia="zh-CN"/>
        </w:rPr>
        <w:t>Analysis of t</w:t>
      </w:r>
      <w:r w:rsidR="0061478B" w:rsidRPr="00CE079F">
        <w:rPr>
          <w:rFonts w:hint="eastAsia"/>
          <w:iCs/>
          <w:lang w:eastAsia="zh-CN"/>
        </w:rPr>
        <w:t>he differences</w:t>
      </w:r>
      <w:r w:rsidR="00770F6A" w:rsidRPr="00CE079F">
        <w:rPr>
          <w:rFonts w:hint="eastAsia"/>
          <w:iCs/>
          <w:lang w:eastAsia="zh-CN"/>
        </w:rPr>
        <w:t xml:space="preserve"> </w:t>
      </w:r>
      <w:r w:rsidR="0061478B" w:rsidRPr="00CE079F">
        <w:rPr>
          <w:rFonts w:hint="eastAsia"/>
          <w:iCs/>
          <w:lang w:eastAsia="zh-CN"/>
        </w:rPr>
        <w:t>between these two</w:t>
      </w:r>
      <w:r w:rsidRPr="00CE079F">
        <w:rPr>
          <w:iCs/>
          <w:lang w:eastAsia="zh-CN"/>
        </w:rPr>
        <w:t xml:space="preserve"> power saving</w:t>
      </w:r>
      <w:r w:rsidR="0061478B" w:rsidRPr="00CE079F">
        <w:rPr>
          <w:rFonts w:hint="eastAsia"/>
          <w:iCs/>
          <w:lang w:eastAsia="zh-CN"/>
        </w:rPr>
        <w:t xml:space="preserve"> schemes</w:t>
      </w:r>
    </w:p>
    <w:p w14:paraId="5C8BBA96" w14:textId="08306B77" w:rsidR="0061478B" w:rsidRDefault="00CD52C1" w:rsidP="00D67985">
      <w:pPr>
        <w:pStyle w:val="a0"/>
        <w:rPr>
          <w:rFonts w:eastAsia="宋体"/>
          <w:iCs/>
          <w:lang w:eastAsia="zh-CN"/>
        </w:rPr>
      </w:pPr>
      <w:r>
        <w:rPr>
          <w:rFonts w:eastAsia="宋体" w:hint="eastAsia"/>
          <w:iCs/>
          <w:lang w:eastAsia="zh-CN"/>
        </w:rPr>
        <w:t xml:space="preserve">Although SSSG switching </w:t>
      </w:r>
      <w:r w:rsidR="003C3B7E">
        <w:rPr>
          <w:rFonts w:eastAsia="宋体" w:hint="eastAsia"/>
          <w:iCs/>
          <w:lang w:eastAsia="zh-CN"/>
        </w:rPr>
        <w:t>has been</w:t>
      </w:r>
      <w:r>
        <w:rPr>
          <w:rFonts w:eastAsia="宋体" w:hint="eastAsia"/>
          <w:iCs/>
          <w:lang w:eastAsia="zh-CN"/>
        </w:rPr>
        <w:t xml:space="preserve"> </w:t>
      </w:r>
      <w:r w:rsidR="00F2149B">
        <w:rPr>
          <w:rFonts w:eastAsia="宋体"/>
          <w:iCs/>
          <w:lang w:eastAsia="zh-CN"/>
        </w:rPr>
        <w:t>supported in NR-U in dynamically adapt the</w:t>
      </w:r>
      <w:r w:rsidR="002A65AB">
        <w:rPr>
          <w:rFonts w:eastAsia="宋体" w:hint="eastAsia"/>
          <w:iCs/>
          <w:lang w:eastAsia="zh-CN"/>
        </w:rPr>
        <w:t xml:space="preserve"> </w:t>
      </w:r>
      <w:r w:rsidR="00F2149B">
        <w:rPr>
          <w:rFonts w:eastAsia="宋体"/>
          <w:iCs/>
          <w:lang w:eastAsia="zh-CN"/>
        </w:rPr>
        <w:t>PDCCH monitoring periodicity to the availability of resource in unlicensed spectrum in achieving</w:t>
      </w:r>
      <w:r w:rsidR="00770F6A">
        <w:rPr>
          <w:rFonts w:eastAsia="宋体"/>
          <w:iCs/>
          <w:lang w:eastAsia="zh-CN"/>
        </w:rPr>
        <w:t xml:space="preserve"> </w:t>
      </w:r>
      <w:r w:rsidR="003C3B7E">
        <w:rPr>
          <w:rFonts w:eastAsia="宋体" w:hint="eastAsia"/>
          <w:iCs/>
          <w:lang w:eastAsia="zh-CN"/>
        </w:rPr>
        <w:t>power saving</w:t>
      </w:r>
      <w:r>
        <w:rPr>
          <w:rFonts w:eastAsia="宋体" w:hint="eastAsia"/>
          <w:iCs/>
          <w:lang w:eastAsia="zh-CN"/>
        </w:rPr>
        <w:t xml:space="preserve">, </w:t>
      </w:r>
      <w:proofErr w:type="gramStart"/>
      <w:r w:rsidR="00F2149B">
        <w:rPr>
          <w:rFonts w:eastAsia="宋体"/>
          <w:iCs/>
          <w:lang w:eastAsia="zh-CN"/>
        </w:rPr>
        <w:t>The</w:t>
      </w:r>
      <w:proofErr w:type="gramEnd"/>
      <w:r w:rsidR="00F2149B">
        <w:rPr>
          <w:rFonts w:eastAsia="宋体"/>
          <w:iCs/>
          <w:lang w:eastAsia="zh-CN"/>
        </w:rPr>
        <w:t xml:space="preserve"> adaptation of PDCCH monitoring does not align with individual traffic arrival in achieving optimized </w:t>
      </w:r>
      <w:r w:rsidR="002627A0">
        <w:rPr>
          <w:rFonts w:eastAsia="宋体" w:hint="eastAsia"/>
          <w:iCs/>
          <w:lang w:eastAsia="zh-CN"/>
        </w:rPr>
        <w:t xml:space="preserve">UE power saving </w:t>
      </w:r>
      <w:r w:rsidR="00F2149B">
        <w:rPr>
          <w:rFonts w:eastAsia="宋体"/>
          <w:iCs/>
          <w:lang w:eastAsia="zh-CN"/>
        </w:rPr>
        <w:t>gain</w:t>
      </w:r>
      <w:r w:rsidR="002627A0">
        <w:rPr>
          <w:rFonts w:eastAsia="宋体" w:hint="eastAsia"/>
          <w:iCs/>
          <w:lang w:eastAsia="zh-CN"/>
        </w:rPr>
        <w:t xml:space="preserve">. </w:t>
      </w:r>
    </w:p>
    <w:p w14:paraId="7781F2B1" w14:textId="1D5C3070" w:rsidR="002627A0" w:rsidRDefault="002627A0" w:rsidP="00D67985">
      <w:pPr>
        <w:pStyle w:val="a0"/>
        <w:rPr>
          <w:rFonts w:eastAsia="宋体"/>
          <w:iCs/>
          <w:lang w:eastAsia="zh-CN"/>
        </w:rPr>
      </w:pPr>
      <w:r>
        <w:rPr>
          <w:rFonts w:eastAsia="宋体"/>
          <w:iCs/>
          <w:lang w:eastAsia="zh-CN"/>
        </w:rPr>
        <w:t>F</w:t>
      </w:r>
      <w:r>
        <w:rPr>
          <w:rFonts w:eastAsia="宋体" w:hint="eastAsia"/>
          <w:iCs/>
          <w:lang w:eastAsia="zh-CN"/>
        </w:rPr>
        <w:t>irstly, the DCI based trigger for SSSG switching, i.e.</w:t>
      </w:r>
      <w:r w:rsidR="00B1517F" w:rsidRPr="00B1517F">
        <w:rPr>
          <w:rFonts w:eastAsia="宋体" w:hint="eastAsia"/>
          <w:iCs/>
          <w:lang w:eastAsia="zh-CN"/>
        </w:rPr>
        <w:t xml:space="preserve"> </w:t>
      </w:r>
      <w:r>
        <w:rPr>
          <w:rFonts w:eastAsia="宋体" w:hint="eastAsia"/>
          <w:iCs/>
          <w:lang w:eastAsia="zh-CN"/>
        </w:rPr>
        <w:t xml:space="preserve">DCI format 2_0, is group common </w:t>
      </w:r>
      <w:r>
        <w:rPr>
          <w:rFonts w:eastAsia="宋体"/>
          <w:iCs/>
          <w:lang w:eastAsia="zh-CN"/>
        </w:rPr>
        <w:t>signaling</w:t>
      </w:r>
      <w:r>
        <w:rPr>
          <w:rFonts w:eastAsia="宋体" w:hint="eastAsia"/>
          <w:iCs/>
          <w:lang w:eastAsia="zh-CN"/>
        </w:rPr>
        <w:t>, which</w:t>
      </w:r>
      <w:r w:rsidRPr="002627A0">
        <w:rPr>
          <w:rFonts w:eastAsia="宋体" w:hint="eastAsia"/>
          <w:iCs/>
          <w:lang w:eastAsia="zh-CN"/>
        </w:rPr>
        <w:t xml:space="preserve"> </w:t>
      </w:r>
      <w:r>
        <w:rPr>
          <w:rFonts w:eastAsia="宋体" w:hint="eastAsia"/>
          <w:iCs/>
          <w:lang w:eastAsia="zh-CN"/>
        </w:rPr>
        <w:t xml:space="preserve">is not </w:t>
      </w:r>
      <w:r w:rsidR="00C94772">
        <w:rPr>
          <w:rFonts w:eastAsia="宋体"/>
          <w:iCs/>
          <w:lang w:eastAsia="zh-CN"/>
        </w:rPr>
        <w:t>designed</w:t>
      </w:r>
      <w:r w:rsidR="00770F6A">
        <w:rPr>
          <w:rFonts w:eastAsia="宋体"/>
          <w:iCs/>
          <w:lang w:eastAsia="zh-CN"/>
        </w:rPr>
        <w:t xml:space="preserve"> </w:t>
      </w:r>
      <w:r>
        <w:rPr>
          <w:rFonts w:eastAsia="宋体" w:hint="eastAsia"/>
          <w:iCs/>
          <w:lang w:eastAsia="zh-CN"/>
        </w:rPr>
        <w:t>for UE specific power saving</w:t>
      </w:r>
      <w:r w:rsidR="00B1517F">
        <w:rPr>
          <w:rFonts w:eastAsia="宋体" w:hint="eastAsia"/>
          <w:iCs/>
          <w:lang w:eastAsia="zh-CN"/>
        </w:rPr>
        <w:t xml:space="preserve"> indication</w:t>
      </w:r>
      <w:r>
        <w:rPr>
          <w:rFonts w:eastAsia="宋体" w:hint="eastAsia"/>
          <w:iCs/>
          <w:lang w:eastAsia="zh-CN"/>
        </w:rPr>
        <w:t>.</w:t>
      </w:r>
      <w:r w:rsidR="008E2CFD">
        <w:rPr>
          <w:rFonts w:eastAsia="宋体" w:hint="eastAsia"/>
          <w:iCs/>
          <w:lang w:eastAsia="zh-CN"/>
        </w:rPr>
        <w:t xml:space="preserve"> </w:t>
      </w:r>
      <w:r w:rsidR="00B1517F">
        <w:rPr>
          <w:rFonts w:eastAsia="宋体"/>
          <w:iCs/>
          <w:lang w:eastAsia="zh-CN"/>
        </w:rPr>
        <w:t>T</w:t>
      </w:r>
      <w:r w:rsidR="00B1517F">
        <w:rPr>
          <w:rFonts w:eastAsia="宋体" w:hint="eastAsia"/>
          <w:iCs/>
          <w:lang w:eastAsia="zh-CN"/>
        </w:rPr>
        <w:t xml:space="preserve">he </w:t>
      </w:r>
      <w:r w:rsidR="00B1517F" w:rsidRPr="00B1517F">
        <w:rPr>
          <w:rFonts w:eastAsia="宋体" w:hint="eastAsia"/>
          <w:i/>
          <w:iCs/>
          <w:lang w:eastAsia="zh-CN"/>
        </w:rPr>
        <w:t xml:space="preserve">M </w:t>
      </w:r>
      <w:r w:rsidR="000B1213">
        <w:rPr>
          <w:rFonts w:eastAsia="宋体" w:hint="eastAsia"/>
          <w:i/>
          <w:iCs/>
          <w:lang w:eastAsia="zh-CN"/>
        </w:rPr>
        <w:t>(M</w:t>
      </w:r>
      <w:r w:rsidR="000B1213">
        <w:rPr>
          <w:rFonts w:ascii="宋体" w:eastAsia="宋体" w:hAnsi="宋体" w:hint="eastAsia"/>
          <w:i/>
          <w:iCs/>
          <w:lang w:eastAsia="zh-CN"/>
        </w:rPr>
        <w:t>≤</w:t>
      </w:r>
      <w:r w:rsidR="000B1213">
        <w:rPr>
          <w:rFonts w:eastAsia="宋体" w:hint="eastAsia"/>
          <w:i/>
          <w:iCs/>
          <w:lang w:eastAsia="zh-CN"/>
        </w:rPr>
        <w:t xml:space="preserve">4) </w:t>
      </w:r>
      <w:r w:rsidR="00B1517F">
        <w:t>Search space set group switching flag</w:t>
      </w:r>
      <w:r w:rsidR="00B1517F">
        <w:rPr>
          <w:rFonts w:eastAsiaTheme="minorEastAsia" w:hint="eastAsia"/>
          <w:lang w:eastAsia="zh-CN"/>
        </w:rPr>
        <w:t xml:space="preserve">s are configured in DCI format 2_0 </w:t>
      </w:r>
      <w:r w:rsidR="00B1517F">
        <w:rPr>
          <w:rFonts w:eastAsiaTheme="minorEastAsia"/>
          <w:lang w:eastAsia="zh-CN"/>
        </w:rPr>
        <w:t>and</w:t>
      </w:r>
      <w:r w:rsidR="00B1517F">
        <w:rPr>
          <w:rFonts w:eastAsiaTheme="minorEastAsia" w:hint="eastAsia"/>
          <w:lang w:eastAsia="zh-CN"/>
        </w:rPr>
        <w:t xml:space="preserve"> each flag is used to indicate one configured serving cell group of a group of UEs to switch</w:t>
      </w:r>
      <w:r w:rsidR="00C94772">
        <w:rPr>
          <w:rFonts w:eastAsiaTheme="minorEastAsia"/>
          <w:lang w:eastAsia="zh-CN"/>
        </w:rPr>
        <w:t xml:space="preserve"> the </w:t>
      </w:r>
      <w:proofErr w:type="spellStart"/>
      <w:r w:rsidR="00C94772" w:rsidRPr="008756AB">
        <w:rPr>
          <w:rFonts w:eastAsiaTheme="minorEastAsia"/>
          <w:i/>
          <w:lang w:eastAsia="zh-CN"/>
        </w:rPr>
        <w:t>SearchSpace</w:t>
      </w:r>
      <w:proofErr w:type="spellEnd"/>
      <w:r w:rsidR="00C94772">
        <w:rPr>
          <w:rFonts w:eastAsiaTheme="minorEastAsia"/>
          <w:lang w:eastAsia="zh-CN"/>
        </w:rPr>
        <w:t xml:space="preserve"> set</w:t>
      </w:r>
      <w:r w:rsidR="00770F6A">
        <w:rPr>
          <w:rFonts w:eastAsiaTheme="minorEastAsia"/>
          <w:lang w:eastAsia="zh-CN"/>
        </w:rPr>
        <w:t xml:space="preserve"> </w:t>
      </w:r>
      <w:r w:rsidR="00B1517F">
        <w:rPr>
          <w:rFonts w:eastAsiaTheme="minorEastAsia" w:hint="eastAsia"/>
          <w:lang w:eastAsia="zh-CN"/>
        </w:rPr>
        <w:t>together.</w:t>
      </w:r>
      <w:r w:rsidR="00B1517F">
        <w:rPr>
          <w:rFonts w:eastAsia="宋体"/>
          <w:iCs/>
          <w:lang w:eastAsia="zh-CN"/>
        </w:rPr>
        <w:t xml:space="preserve"> S</w:t>
      </w:r>
      <w:r w:rsidR="00B1517F">
        <w:rPr>
          <w:rFonts w:eastAsia="宋体" w:hint="eastAsia"/>
          <w:iCs/>
          <w:lang w:eastAsia="zh-CN"/>
        </w:rPr>
        <w:t>ince the traffic</w:t>
      </w:r>
      <w:r w:rsidR="00C94772">
        <w:rPr>
          <w:rFonts w:eastAsia="宋体"/>
          <w:iCs/>
          <w:lang w:eastAsia="zh-CN"/>
        </w:rPr>
        <w:t xml:space="preserve"> arrival</w:t>
      </w:r>
      <w:r w:rsidR="00B1517F">
        <w:rPr>
          <w:rFonts w:eastAsia="宋体" w:hint="eastAsia"/>
          <w:iCs/>
          <w:lang w:eastAsia="zh-CN"/>
        </w:rPr>
        <w:t xml:space="preserve"> </w:t>
      </w:r>
      <w:r w:rsidR="00C94772">
        <w:rPr>
          <w:rFonts w:eastAsia="宋体"/>
          <w:iCs/>
          <w:lang w:eastAsia="zh-CN"/>
        </w:rPr>
        <w:t xml:space="preserve">for </w:t>
      </w:r>
      <w:r w:rsidR="00B1517F">
        <w:rPr>
          <w:rFonts w:eastAsia="宋体" w:hint="eastAsia"/>
          <w:iCs/>
          <w:lang w:eastAsia="zh-CN"/>
        </w:rPr>
        <w:t xml:space="preserve">UEs would </w:t>
      </w:r>
      <w:r w:rsidR="00C94772">
        <w:rPr>
          <w:rFonts w:eastAsia="宋体"/>
          <w:iCs/>
          <w:lang w:eastAsia="zh-CN"/>
        </w:rPr>
        <w:t xml:space="preserve">be </w:t>
      </w:r>
      <w:r w:rsidR="00B1517F">
        <w:rPr>
          <w:rFonts w:eastAsia="宋体" w:hint="eastAsia"/>
          <w:iCs/>
          <w:lang w:eastAsia="zh-CN"/>
        </w:rPr>
        <w:t xml:space="preserve">quite different </w:t>
      </w:r>
      <w:r w:rsidR="00C94772">
        <w:rPr>
          <w:rFonts w:eastAsia="宋体"/>
          <w:iCs/>
          <w:lang w:eastAsia="zh-CN"/>
        </w:rPr>
        <w:t>among</w:t>
      </w:r>
      <w:r w:rsidR="00770F6A">
        <w:rPr>
          <w:rFonts w:eastAsia="宋体"/>
          <w:iCs/>
          <w:lang w:eastAsia="zh-CN"/>
        </w:rPr>
        <w:t xml:space="preserve"> </w:t>
      </w:r>
      <w:r w:rsidR="00B1517F">
        <w:rPr>
          <w:rFonts w:eastAsia="宋体" w:hint="eastAsia"/>
          <w:iCs/>
          <w:lang w:eastAsia="zh-CN"/>
        </w:rPr>
        <w:t xml:space="preserve">each other, </w:t>
      </w:r>
      <w:r w:rsidR="00C94772">
        <w:rPr>
          <w:rFonts w:eastAsia="宋体"/>
          <w:iCs/>
          <w:lang w:eastAsia="zh-CN"/>
        </w:rPr>
        <w:t xml:space="preserve">using DCI format 2_0 for the </w:t>
      </w:r>
      <w:r w:rsidR="00B1517F">
        <w:rPr>
          <w:rFonts w:eastAsia="宋体" w:hint="eastAsia"/>
          <w:iCs/>
          <w:lang w:eastAsia="zh-CN"/>
        </w:rPr>
        <w:t>group common indication</w:t>
      </w:r>
      <w:r w:rsidR="00C94772">
        <w:rPr>
          <w:rFonts w:eastAsia="宋体"/>
          <w:iCs/>
          <w:lang w:eastAsia="zh-CN"/>
        </w:rPr>
        <w:t xml:space="preserve"> for Search Space switching</w:t>
      </w:r>
      <w:r w:rsidR="00B1517F">
        <w:rPr>
          <w:rFonts w:eastAsia="宋体" w:hint="eastAsia"/>
          <w:iCs/>
          <w:lang w:eastAsia="zh-CN"/>
        </w:rPr>
        <w:t xml:space="preserve"> would </w:t>
      </w:r>
      <w:r w:rsidR="00C94772">
        <w:rPr>
          <w:rFonts w:eastAsia="宋体"/>
          <w:iCs/>
          <w:lang w:eastAsia="zh-CN"/>
        </w:rPr>
        <w:t>not customize the</w:t>
      </w:r>
      <w:r w:rsidR="00770F6A">
        <w:rPr>
          <w:rFonts w:eastAsia="宋体"/>
          <w:iCs/>
          <w:lang w:eastAsia="zh-CN"/>
        </w:rPr>
        <w:t xml:space="preserve"> </w:t>
      </w:r>
      <w:r w:rsidR="00E726FC">
        <w:rPr>
          <w:rFonts w:eastAsia="宋体" w:hint="eastAsia"/>
          <w:iCs/>
          <w:lang w:eastAsia="zh-CN"/>
        </w:rPr>
        <w:t>SSSG switching</w:t>
      </w:r>
      <w:r w:rsidR="00B1517F">
        <w:rPr>
          <w:rFonts w:eastAsia="宋体" w:hint="eastAsia"/>
          <w:iCs/>
          <w:lang w:eastAsia="zh-CN"/>
        </w:rPr>
        <w:t xml:space="preserve"> </w:t>
      </w:r>
      <w:r w:rsidR="00C94772">
        <w:rPr>
          <w:rFonts w:eastAsia="宋体"/>
          <w:iCs/>
          <w:lang w:eastAsia="zh-CN"/>
        </w:rPr>
        <w:t>for each UE.</w:t>
      </w:r>
      <w:r w:rsidR="008756AB">
        <w:rPr>
          <w:rFonts w:eastAsia="宋体"/>
          <w:iCs/>
          <w:lang w:eastAsia="zh-CN"/>
        </w:rPr>
        <w:t xml:space="preserve"> </w:t>
      </w:r>
      <w:r w:rsidR="00C94772">
        <w:rPr>
          <w:rFonts w:eastAsia="宋体"/>
          <w:iCs/>
          <w:lang w:eastAsia="zh-CN"/>
        </w:rPr>
        <w:t>With group search space switching by DCI format 2_0, the SSSG switching would only minimize the PDCCH monitoring when all UEs in the group</w:t>
      </w:r>
      <w:r w:rsidR="00E52D2B">
        <w:rPr>
          <w:rFonts w:eastAsia="宋体" w:hint="eastAsia"/>
          <w:iCs/>
          <w:lang w:eastAsia="zh-CN"/>
        </w:rPr>
        <w:t xml:space="preserve"> are</w:t>
      </w:r>
      <w:r w:rsidR="00C94772">
        <w:rPr>
          <w:rFonts w:eastAsia="宋体"/>
          <w:iCs/>
          <w:lang w:eastAsia="zh-CN"/>
        </w:rPr>
        <w:t xml:space="preserve"> expect</w:t>
      </w:r>
      <w:r w:rsidR="00E52D2B">
        <w:rPr>
          <w:rFonts w:eastAsia="宋体" w:hint="eastAsia"/>
          <w:iCs/>
          <w:lang w:eastAsia="zh-CN"/>
        </w:rPr>
        <w:t>ed</w:t>
      </w:r>
      <w:r w:rsidR="00C94772">
        <w:rPr>
          <w:rFonts w:eastAsia="宋体"/>
          <w:iCs/>
          <w:lang w:eastAsia="zh-CN"/>
        </w:rPr>
        <w:t xml:space="preserve"> no traffic arrival, which has the </w:t>
      </w:r>
      <w:r w:rsidR="00B1517F">
        <w:rPr>
          <w:rFonts w:eastAsia="宋体" w:hint="eastAsia"/>
          <w:iCs/>
          <w:lang w:eastAsia="zh-CN"/>
        </w:rPr>
        <w:t xml:space="preserve">impact on the </w:t>
      </w:r>
      <w:r w:rsidR="00E726FC">
        <w:rPr>
          <w:rFonts w:eastAsia="宋体" w:hint="eastAsia"/>
          <w:iCs/>
          <w:lang w:eastAsia="zh-CN"/>
        </w:rPr>
        <w:t xml:space="preserve">switching </w:t>
      </w:r>
      <w:r w:rsidR="00E726FC">
        <w:rPr>
          <w:rFonts w:eastAsia="宋体"/>
          <w:iCs/>
          <w:lang w:eastAsia="zh-CN"/>
        </w:rPr>
        <w:t>flexibility</w:t>
      </w:r>
      <w:r w:rsidR="00E726FC">
        <w:rPr>
          <w:rFonts w:eastAsia="宋体" w:hint="eastAsia"/>
          <w:iCs/>
          <w:lang w:eastAsia="zh-CN"/>
        </w:rPr>
        <w:t xml:space="preserve"> </w:t>
      </w:r>
      <w:r w:rsidR="00E726FC">
        <w:rPr>
          <w:rFonts w:eastAsia="宋体"/>
          <w:iCs/>
          <w:lang w:eastAsia="zh-CN"/>
        </w:rPr>
        <w:t>and</w:t>
      </w:r>
      <w:r w:rsidR="00E726FC">
        <w:rPr>
          <w:rFonts w:eastAsia="宋体" w:hint="eastAsia"/>
          <w:iCs/>
          <w:lang w:eastAsia="zh-CN"/>
        </w:rPr>
        <w:t xml:space="preserve"> </w:t>
      </w:r>
      <w:r w:rsidR="00B1517F">
        <w:rPr>
          <w:rFonts w:eastAsia="宋体" w:hint="eastAsia"/>
          <w:iCs/>
          <w:lang w:eastAsia="zh-CN"/>
        </w:rPr>
        <w:t>transmission performance.</w:t>
      </w:r>
      <w:r w:rsidR="00770F6A">
        <w:rPr>
          <w:rFonts w:eastAsia="宋体" w:hint="eastAsia"/>
          <w:iCs/>
          <w:lang w:eastAsia="zh-CN"/>
        </w:rPr>
        <w:t xml:space="preserve"> </w:t>
      </w:r>
    </w:p>
    <w:p w14:paraId="4F486736" w14:textId="46B462DF" w:rsidR="00EC7B79" w:rsidRDefault="00DD70A6" w:rsidP="005A4843">
      <w:pPr>
        <w:pStyle w:val="a0"/>
        <w:rPr>
          <w:rFonts w:eastAsia="宋体"/>
          <w:iCs/>
          <w:lang w:eastAsia="zh-CN"/>
        </w:rPr>
      </w:pPr>
      <w:r>
        <w:rPr>
          <w:rFonts w:eastAsia="宋体"/>
          <w:iCs/>
          <w:lang w:eastAsia="zh-CN"/>
        </w:rPr>
        <w:t>S</w:t>
      </w:r>
      <w:r>
        <w:rPr>
          <w:rFonts w:eastAsia="宋体" w:hint="eastAsia"/>
          <w:iCs/>
          <w:lang w:eastAsia="zh-CN"/>
        </w:rPr>
        <w:t>econd,</w:t>
      </w:r>
      <w:r w:rsidR="00D929AD">
        <w:rPr>
          <w:rFonts w:eastAsia="宋体" w:hint="eastAsia"/>
          <w:iCs/>
          <w:lang w:eastAsia="zh-CN"/>
        </w:rPr>
        <w:t xml:space="preserve"> the new system design would be introduced for SSSG switching triggered by </w:t>
      </w:r>
      <w:r w:rsidR="00D929AD">
        <w:rPr>
          <w:rFonts w:eastAsia="宋体"/>
          <w:iCs/>
          <w:lang w:eastAsia="zh-CN"/>
        </w:rPr>
        <w:t>the</w:t>
      </w:r>
      <w:r w:rsidR="00D929AD">
        <w:rPr>
          <w:rFonts w:eastAsia="宋体" w:hint="eastAsia"/>
          <w:iCs/>
          <w:lang w:eastAsia="zh-CN"/>
        </w:rPr>
        <w:t xml:space="preserve"> UE specific </w:t>
      </w:r>
      <w:r w:rsidR="008A59BC">
        <w:rPr>
          <w:rFonts w:eastAsia="宋体"/>
          <w:iCs/>
          <w:lang w:eastAsia="zh-CN"/>
        </w:rPr>
        <w:t>behavior to optimize the UE power saving gain.</w:t>
      </w:r>
      <w:r w:rsidR="00D929AD">
        <w:rPr>
          <w:rFonts w:eastAsia="宋体" w:hint="eastAsia"/>
          <w:iCs/>
          <w:lang w:eastAsia="zh-CN"/>
        </w:rPr>
        <w:t xml:space="preserve"> Even though</w:t>
      </w:r>
      <w:r w:rsidR="003E7E04">
        <w:rPr>
          <w:rFonts w:eastAsia="宋体" w:hint="eastAsia"/>
          <w:iCs/>
          <w:lang w:eastAsia="zh-CN"/>
        </w:rPr>
        <w:t xml:space="preserve"> </w:t>
      </w:r>
      <w:r w:rsidR="005A4843">
        <w:rPr>
          <w:rFonts w:eastAsia="宋体" w:hint="eastAsia"/>
          <w:iCs/>
          <w:lang w:eastAsia="zh-CN"/>
        </w:rPr>
        <w:t xml:space="preserve">the SSSG switching structure has been specified in Rel-16, </w:t>
      </w:r>
      <w:r w:rsidR="003E7E04">
        <w:rPr>
          <w:rFonts w:eastAsia="宋体" w:hint="eastAsia"/>
          <w:iCs/>
          <w:lang w:eastAsia="zh-CN"/>
        </w:rPr>
        <w:lastRenderedPageBreak/>
        <w:t xml:space="preserve">the UE specific </w:t>
      </w:r>
      <w:r w:rsidR="008A59BC">
        <w:rPr>
          <w:rFonts w:eastAsia="宋体"/>
          <w:iCs/>
          <w:lang w:eastAsia="zh-CN"/>
        </w:rPr>
        <w:t>behavior</w:t>
      </w:r>
      <w:r w:rsidR="003E7E04">
        <w:rPr>
          <w:rFonts w:eastAsia="宋体" w:hint="eastAsia"/>
          <w:iCs/>
          <w:lang w:eastAsia="zh-CN"/>
        </w:rPr>
        <w:t xml:space="preserve"> </w:t>
      </w:r>
      <w:r w:rsidR="005A4843">
        <w:rPr>
          <w:rFonts w:eastAsia="宋体" w:hint="eastAsia"/>
          <w:iCs/>
          <w:lang w:eastAsia="zh-CN"/>
        </w:rPr>
        <w:t>would need to be</w:t>
      </w:r>
      <w:r w:rsidR="008A59BC">
        <w:rPr>
          <w:rFonts w:eastAsia="宋体"/>
          <w:iCs/>
          <w:lang w:eastAsia="zh-CN"/>
        </w:rPr>
        <w:t xml:space="preserve"> captured by UE specific DCI in UE-specific search space along with the consideration of DCI size budget.</w:t>
      </w:r>
      <w:r w:rsidR="008756AB">
        <w:rPr>
          <w:rFonts w:eastAsia="宋体"/>
          <w:iCs/>
          <w:lang w:eastAsia="zh-CN"/>
        </w:rPr>
        <w:t xml:space="preserve"> </w:t>
      </w:r>
    </w:p>
    <w:p w14:paraId="27AC66A6" w14:textId="77777777" w:rsidR="00AB520F" w:rsidRDefault="00AB520F" w:rsidP="00246314">
      <w:pPr>
        <w:spacing w:beforeLines="100" w:before="240" w:afterLines="100" w:after="240"/>
        <w:jc w:val="both"/>
        <w:rPr>
          <w:rFonts w:eastAsia="宋体"/>
          <w:lang w:eastAsia="zh-CN"/>
        </w:rPr>
      </w:pPr>
      <w:r>
        <w:rPr>
          <w:rFonts w:eastAsia="宋体"/>
          <w:lang w:eastAsia="zh-CN"/>
        </w:rPr>
        <w:t>T</w:t>
      </w:r>
      <w:r>
        <w:rPr>
          <w:rFonts w:eastAsia="宋体" w:hint="eastAsia"/>
          <w:lang w:eastAsia="zh-CN"/>
        </w:rPr>
        <w:t xml:space="preserve">hird, there is less </w:t>
      </w:r>
      <w:r>
        <w:rPr>
          <w:rFonts w:eastAsia="宋体"/>
          <w:lang w:eastAsia="zh-CN"/>
        </w:rPr>
        <w:t>flexibility</w:t>
      </w:r>
      <w:r>
        <w:rPr>
          <w:rFonts w:eastAsia="宋体" w:hint="eastAsia"/>
          <w:lang w:eastAsia="zh-CN"/>
        </w:rPr>
        <w:t xml:space="preserve"> </w:t>
      </w:r>
      <w:r w:rsidR="008A59BC">
        <w:rPr>
          <w:rFonts w:eastAsia="宋体"/>
          <w:lang w:eastAsia="zh-CN"/>
        </w:rPr>
        <w:t>for PDCCH monitoring adaptation by</w:t>
      </w:r>
      <w:r w:rsidR="00770F6A">
        <w:rPr>
          <w:rFonts w:eastAsia="宋体"/>
          <w:lang w:eastAsia="zh-CN"/>
        </w:rPr>
        <w:t xml:space="preserve"> </w:t>
      </w:r>
      <w:r>
        <w:rPr>
          <w:rFonts w:eastAsia="宋体" w:hint="eastAsia"/>
          <w:lang w:eastAsia="zh-CN"/>
        </w:rPr>
        <w:t xml:space="preserve">SSSG switching. </w:t>
      </w:r>
      <w:r w:rsidR="00B777DB">
        <w:rPr>
          <w:rFonts w:eastAsia="宋体"/>
          <w:lang w:eastAsia="zh-CN"/>
        </w:rPr>
        <w:t>T</w:t>
      </w:r>
      <w:r w:rsidR="004235C5">
        <w:rPr>
          <w:rFonts w:eastAsia="宋体" w:hint="eastAsia"/>
          <w:lang w:eastAsia="zh-CN"/>
        </w:rPr>
        <w:t xml:space="preserve">he </w:t>
      </w:r>
      <w:r>
        <w:rPr>
          <w:rFonts w:eastAsia="宋体" w:hint="eastAsia"/>
          <w:lang w:eastAsia="zh-CN"/>
        </w:rPr>
        <w:t xml:space="preserve">DCI based SSSG switching can dynamically indicate switching between </w:t>
      </w:r>
      <w:r>
        <w:rPr>
          <w:rFonts w:eastAsiaTheme="minorEastAsia" w:hint="eastAsia"/>
          <w:lang w:eastAsia="zh-CN"/>
        </w:rPr>
        <w:t xml:space="preserve">normal monitoring and monitoring reduction. </w:t>
      </w:r>
      <w:r>
        <w:rPr>
          <w:rFonts w:eastAsiaTheme="minorEastAsia"/>
          <w:lang w:eastAsia="zh-CN"/>
        </w:rPr>
        <w:t>H</w:t>
      </w:r>
      <w:r>
        <w:rPr>
          <w:rFonts w:eastAsiaTheme="minorEastAsia" w:hint="eastAsia"/>
          <w:lang w:eastAsia="zh-CN"/>
        </w:rPr>
        <w:t>owever, the monitoring reduction</w:t>
      </w:r>
      <w:r w:rsidR="00770F6A">
        <w:rPr>
          <w:rFonts w:eastAsiaTheme="minorEastAsia" w:hint="eastAsia"/>
          <w:lang w:eastAsia="zh-CN"/>
        </w:rPr>
        <w:t xml:space="preserve"> </w:t>
      </w:r>
      <w:r>
        <w:rPr>
          <w:rFonts w:eastAsiaTheme="minorEastAsia"/>
          <w:lang w:eastAsia="zh-CN"/>
        </w:rPr>
        <w:t xml:space="preserve">depends on the RRC </w:t>
      </w:r>
      <w:r>
        <w:rPr>
          <w:rFonts w:eastAsiaTheme="minorEastAsia" w:hint="eastAsia"/>
          <w:lang w:eastAsia="zh-CN"/>
        </w:rPr>
        <w:t>pre-</w:t>
      </w:r>
      <w:r>
        <w:rPr>
          <w:rFonts w:eastAsiaTheme="minorEastAsia"/>
          <w:lang w:eastAsia="zh-CN"/>
        </w:rPr>
        <w:t>configuration</w:t>
      </w:r>
      <w:r>
        <w:rPr>
          <w:rFonts w:eastAsiaTheme="minorEastAsia" w:hint="eastAsia"/>
          <w:lang w:eastAsia="zh-CN"/>
        </w:rPr>
        <w:t xml:space="preserve"> on the </w:t>
      </w:r>
      <w:r>
        <w:rPr>
          <w:rFonts w:eastAsiaTheme="minorEastAsia"/>
          <w:lang w:eastAsia="zh-CN"/>
        </w:rPr>
        <w:t>secondary</w:t>
      </w:r>
      <w:r>
        <w:rPr>
          <w:rFonts w:eastAsiaTheme="minorEastAsia" w:hint="eastAsia"/>
          <w:lang w:eastAsia="zh-CN"/>
        </w:rPr>
        <w:t xml:space="preserve"> SSSG. If </w:t>
      </w:r>
      <w:r>
        <w:rPr>
          <w:rFonts w:eastAsiaTheme="minorEastAsia"/>
          <w:lang w:eastAsia="zh-CN"/>
        </w:rPr>
        <w:t>the</w:t>
      </w:r>
      <w:r>
        <w:rPr>
          <w:rFonts w:eastAsiaTheme="minorEastAsia" w:hint="eastAsia"/>
          <w:lang w:eastAsia="zh-CN"/>
        </w:rPr>
        <w:t xml:space="preserve"> monitoring parameters change, it needs RRC</w:t>
      </w:r>
      <w:r w:rsidR="005B15AF">
        <w:rPr>
          <w:rFonts w:eastAsiaTheme="minorEastAsia" w:hint="eastAsia"/>
          <w:lang w:eastAsia="zh-CN"/>
        </w:rPr>
        <w:t xml:space="preserve"> reconfiguration or more search space set for power saving.</w:t>
      </w:r>
    </w:p>
    <w:p w14:paraId="1BEAB497" w14:textId="195CAEC8" w:rsidR="003C3B7E" w:rsidRDefault="003E7E04" w:rsidP="00246314">
      <w:pPr>
        <w:spacing w:beforeLines="100" w:before="240" w:afterLines="100" w:after="240"/>
        <w:jc w:val="both"/>
        <w:rPr>
          <w:rFonts w:eastAsiaTheme="minorEastAsia"/>
          <w:lang w:eastAsia="zh-CN"/>
        </w:rPr>
      </w:pPr>
      <w:r>
        <w:rPr>
          <w:rFonts w:eastAsia="宋体" w:hint="eastAsia"/>
          <w:lang w:eastAsia="zh-CN"/>
        </w:rPr>
        <w:t>F</w:t>
      </w:r>
      <w:r>
        <w:rPr>
          <w:rFonts w:eastAsia="宋体"/>
          <w:lang w:eastAsia="zh-CN"/>
        </w:rPr>
        <w:t>inally,</w:t>
      </w:r>
      <w:r w:rsidR="00770F6A">
        <w:rPr>
          <w:rFonts w:eastAsia="宋体"/>
          <w:lang w:eastAsia="zh-CN"/>
        </w:rPr>
        <w:t xml:space="preserve"> </w:t>
      </w:r>
      <w:r w:rsidR="00C444F2">
        <w:rPr>
          <w:rFonts w:eastAsia="宋体" w:hint="eastAsia"/>
          <w:lang w:eastAsia="zh-CN"/>
        </w:rPr>
        <w:t>SSSG switching procedure</w:t>
      </w:r>
      <w:r w:rsidR="00B777DB">
        <w:rPr>
          <w:rFonts w:eastAsia="宋体"/>
          <w:lang w:eastAsia="zh-CN"/>
        </w:rPr>
        <w:t xml:space="preserve"> designed for NR-U cannot be reused directly</w:t>
      </w:r>
      <w:r w:rsidR="00C444F2">
        <w:rPr>
          <w:rFonts w:eastAsia="宋体" w:hint="eastAsia"/>
          <w:lang w:eastAsia="zh-CN"/>
        </w:rPr>
        <w:t xml:space="preserve"> </w:t>
      </w:r>
      <w:r w:rsidR="00B777DB">
        <w:rPr>
          <w:rFonts w:eastAsia="宋体"/>
          <w:lang w:eastAsia="zh-CN"/>
        </w:rPr>
        <w:t>to achieve high</w:t>
      </w:r>
      <w:r>
        <w:rPr>
          <w:rFonts w:eastAsia="宋体" w:hint="eastAsia"/>
          <w:lang w:eastAsia="zh-CN"/>
        </w:rPr>
        <w:t xml:space="preserve"> </w:t>
      </w:r>
      <w:r w:rsidR="00C444F2">
        <w:rPr>
          <w:rFonts w:eastAsia="宋体" w:hint="eastAsia"/>
          <w:lang w:eastAsia="zh-CN"/>
        </w:rPr>
        <w:t xml:space="preserve">UE </w:t>
      </w:r>
      <w:r>
        <w:rPr>
          <w:rFonts w:eastAsia="宋体" w:hint="eastAsia"/>
          <w:lang w:eastAsia="zh-CN"/>
        </w:rPr>
        <w:t>power saving</w:t>
      </w:r>
      <w:r w:rsidR="00E52D2B">
        <w:rPr>
          <w:rFonts w:eastAsia="宋体" w:hint="eastAsia"/>
          <w:lang w:eastAsia="zh-CN"/>
        </w:rPr>
        <w:t xml:space="preserve"> gain</w:t>
      </w:r>
      <w:r w:rsidR="00B777DB">
        <w:rPr>
          <w:rFonts w:eastAsia="宋体"/>
          <w:lang w:eastAsia="zh-CN"/>
        </w:rPr>
        <w:t>.</w:t>
      </w:r>
      <w:r w:rsidR="00770F6A">
        <w:rPr>
          <w:rFonts w:eastAsia="宋体"/>
          <w:lang w:eastAsia="zh-CN"/>
        </w:rPr>
        <w:t xml:space="preserve"> </w:t>
      </w:r>
      <w:r w:rsidR="00B777DB">
        <w:rPr>
          <w:rFonts w:eastAsia="宋体"/>
          <w:lang w:eastAsia="zh-CN"/>
        </w:rPr>
        <w:t>Additional functions and specification changes are needed to warrant the SSSG switching function working properly for each UE</w:t>
      </w:r>
      <w:r w:rsidR="00770F6A">
        <w:rPr>
          <w:rFonts w:eastAsia="宋体"/>
          <w:lang w:eastAsia="zh-CN"/>
        </w:rPr>
        <w:t>.</w:t>
      </w:r>
      <w:r w:rsidR="00770F6A">
        <w:rPr>
          <w:rFonts w:eastAsiaTheme="minorEastAsia" w:hint="eastAsia"/>
          <w:lang w:eastAsia="zh-CN"/>
        </w:rPr>
        <w:t xml:space="preserve"> </w:t>
      </w:r>
      <w:r w:rsidR="00B777DB">
        <w:rPr>
          <w:rFonts w:eastAsia="宋体"/>
          <w:lang w:eastAsia="zh-CN"/>
        </w:rPr>
        <w:t>Moreover, the configuration of SSSG switching need to take into other factors</w:t>
      </w:r>
      <w:r w:rsidR="00DF0257">
        <w:rPr>
          <w:rFonts w:eastAsia="宋体" w:hint="eastAsia"/>
          <w:lang w:eastAsia="zh-CN"/>
        </w:rPr>
        <w:t>, such as</w:t>
      </w:r>
      <w:r>
        <w:rPr>
          <w:rFonts w:eastAsia="宋体" w:hint="eastAsia"/>
          <w:lang w:eastAsia="zh-CN"/>
        </w:rPr>
        <w:t xml:space="preserve"> </w:t>
      </w:r>
      <w:r w:rsidR="00162639">
        <w:rPr>
          <w:rFonts w:eastAsia="宋体"/>
          <w:lang w:eastAsia="zh-CN"/>
        </w:rPr>
        <w:t>DCI size budget,</w:t>
      </w:r>
      <w:r w:rsidR="00770F6A">
        <w:rPr>
          <w:rFonts w:eastAsia="宋体"/>
          <w:lang w:eastAsia="zh-CN"/>
        </w:rPr>
        <w:t xml:space="preserve"> </w:t>
      </w:r>
      <w:r w:rsidR="00B777DB">
        <w:rPr>
          <w:rFonts w:eastAsia="宋体"/>
          <w:lang w:eastAsia="zh-CN"/>
        </w:rPr>
        <w:t>system</w:t>
      </w:r>
      <w:r>
        <w:rPr>
          <w:rFonts w:eastAsia="宋体" w:hint="eastAsia"/>
          <w:lang w:eastAsia="zh-CN"/>
        </w:rPr>
        <w:t xml:space="preserve"> capacity, the switching delay and the timers related to fallback</w:t>
      </w:r>
      <w:r w:rsidR="00B777DB">
        <w:rPr>
          <w:rFonts w:eastAsia="宋体"/>
          <w:lang w:eastAsia="zh-CN"/>
        </w:rPr>
        <w:t xml:space="preserve"> procedure</w:t>
      </w:r>
      <w:r>
        <w:rPr>
          <w:rFonts w:eastAsia="宋体" w:hint="eastAsia"/>
          <w:lang w:eastAsia="zh-CN"/>
        </w:rPr>
        <w:t xml:space="preserve"> etc.</w:t>
      </w:r>
      <w:r w:rsidR="008756AB">
        <w:rPr>
          <w:rFonts w:eastAsia="宋体" w:hint="eastAsia"/>
          <w:lang w:eastAsia="zh-CN"/>
        </w:rPr>
        <w:t xml:space="preserve"> </w:t>
      </w:r>
      <w:r w:rsidR="00B777DB">
        <w:rPr>
          <w:rFonts w:eastAsiaTheme="minorEastAsia"/>
          <w:lang w:eastAsia="zh-CN"/>
        </w:rPr>
        <w:t>Very little of SSSG functions and specifications from NR-U could be reused in UE-specific PDCCH monitoring adaptation for UE power saving.</w:t>
      </w:r>
      <w:r w:rsidR="008756AB">
        <w:rPr>
          <w:rFonts w:eastAsiaTheme="minorEastAsia"/>
          <w:lang w:eastAsia="zh-CN"/>
        </w:rPr>
        <w:t xml:space="preserve"> </w:t>
      </w:r>
    </w:p>
    <w:p w14:paraId="29811CBB" w14:textId="38969BF6" w:rsidR="008E3C1A" w:rsidRDefault="000F1118" w:rsidP="00770F6A">
      <w:pPr>
        <w:pStyle w:val="a0"/>
        <w:rPr>
          <w:rFonts w:eastAsiaTheme="minorEastAsia"/>
          <w:lang w:eastAsia="zh-CN"/>
        </w:rPr>
      </w:pPr>
      <w:r>
        <w:rPr>
          <w:rFonts w:eastAsiaTheme="minorEastAsia"/>
          <w:lang w:eastAsia="zh-CN"/>
        </w:rPr>
        <w:t xml:space="preserve">The search space is the corner stone of PDCCH monitoring, which </w:t>
      </w:r>
      <w:proofErr w:type="spellStart"/>
      <w:r>
        <w:rPr>
          <w:rFonts w:eastAsiaTheme="minorEastAsia"/>
          <w:lang w:eastAsia="zh-CN"/>
        </w:rPr>
        <w:t>gNB</w:t>
      </w:r>
      <w:proofErr w:type="spellEnd"/>
      <w:r>
        <w:rPr>
          <w:rFonts w:eastAsiaTheme="minorEastAsia"/>
          <w:lang w:eastAsia="zh-CN"/>
        </w:rPr>
        <w:t xml:space="preserve"> configured </w:t>
      </w:r>
      <w:r w:rsidR="00232B0E">
        <w:rPr>
          <w:rFonts w:eastAsiaTheme="minorEastAsia"/>
          <w:lang w:eastAsia="zh-CN"/>
        </w:rPr>
        <w:t xml:space="preserve">the </w:t>
      </w:r>
      <w:r>
        <w:rPr>
          <w:rFonts w:eastAsiaTheme="minorEastAsia"/>
          <w:lang w:eastAsia="zh-CN"/>
        </w:rPr>
        <w:t xml:space="preserve">search space </w:t>
      </w:r>
      <w:r w:rsidR="00232B0E">
        <w:rPr>
          <w:rFonts w:eastAsiaTheme="minorEastAsia"/>
          <w:lang w:eastAsia="zh-CN"/>
        </w:rPr>
        <w:t>semi-statically as</w:t>
      </w:r>
      <w:r>
        <w:rPr>
          <w:rFonts w:eastAsiaTheme="minorEastAsia"/>
          <w:lang w:eastAsia="zh-CN"/>
        </w:rPr>
        <w:t xml:space="preserve"> the pointer to the</w:t>
      </w:r>
      <w:r w:rsidR="00232B0E">
        <w:rPr>
          <w:rFonts w:eastAsiaTheme="minorEastAsia"/>
          <w:lang w:eastAsia="zh-CN"/>
        </w:rPr>
        <w:t xml:space="preserve"> UE for PDCCH monitoring. The dynamic switching of search space could have the results of misalignment of search space used by </w:t>
      </w:r>
      <w:proofErr w:type="spellStart"/>
      <w:r w:rsidR="00232B0E">
        <w:rPr>
          <w:rFonts w:eastAsiaTheme="minorEastAsia"/>
          <w:lang w:eastAsia="zh-CN"/>
        </w:rPr>
        <w:t>gNB</w:t>
      </w:r>
      <w:proofErr w:type="spellEnd"/>
      <w:r w:rsidR="00232B0E">
        <w:rPr>
          <w:rFonts w:eastAsiaTheme="minorEastAsia"/>
          <w:lang w:eastAsia="zh-CN"/>
        </w:rPr>
        <w:t xml:space="preserve"> and UE.</w:t>
      </w:r>
      <w:r w:rsidR="008756AB">
        <w:rPr>
          <w:rFonts w:eastAsiaTheme="minorEastAsia"/>
          <w:lang w:eastAsia="zh-CN"/>
        </w:rPr>
        <w:t xml:space="preserve">  </w:t>
      </w:r>
      <w:r w:rsidR="00B777DB">
        <w:rPr>
          <w:rFonts w:eastAsiaTheme="minorEastAsia"/>
          <w:lang w:eastAsia="zh-CN"/>
        </w:rPr>
        <w:t xml:space="preserve">If </w:t>
      </w:r>
      <w:r w:rsidR="00B21E90">
        <w:rPr>
          <w:rFonts w:eastAsiaTheme="minorEastAsia" w:hint="eastAsia"/>
          <w:lang w:eastAsia="zh-CN"/>
        </w:rPr>
        <w:t xml:space="preserve">UE specific DCI </w:t>
      </w:r>
      <w:r w:rsidR="00B777DB">
        <w:rPr>
          <w:rFonts w:eastAsiaTheme="minorEastAsia"/>
          <w:lang w:eastAsia="zh-CN"/>
        </w:rPr>
        <w:t>is introduced to indicate the</w:t>
      </w:r>
      <w:r w:rsidR="00770F6A">
        <w:rPr>
          <w:rFonts w:eastAsiaTheme="minorEastAsia"/>
          <w:lang w:eastAsia="zh-CN"/>
        </w:rPr>
        <w:t xml:space="preserve"> </w:t>
      </w:r>
      <w:r w:rsidR="00B21E90">
        <w:rPr>
          <w:rFonts w:eastAsiaTheme="minorEastAsia" w:hint="eastAsia"/>
          <w:lang w:eastAsia="zh-CN"/>
        </w:rPr>
        <w:t>SSSG switching</w:t>
      </w:r>
      <w:r w:rsidR="00770F6A">
        <w:rPr>
          <w:rFonts w:eastAsiaTheme="minorEastAsia" w:hint="eastAsia"/>
          <w:lang w:eastAsia="zh-CN"/>
        </w:rPr>
        <w:t xml:space="preserve"> </w:t>
      </w:r>
      <w:r w:rsidR="00B21E90">
        <w:rPr>
          <w:rFonts w:eastAsiaTheme="minorEastAsia" w:hint="eastAsia"/>
          <w:lang w:eastAsia="zh-CN"/>
        </w:rPr>
        <w:t xml:space="preserve">for UE power saving, it </w:t>
      </w:r>
      <w:r w:rsidR="00B777DB">
        <w:rPr>
          <w:rFonts w:eastAsiaTheme="minorEastAsia"/>
          <w:lang w:eastAsia="zh-CN"/>
        </w:rPr>
        <w:t xml:space="preserve">could create </w:t>
      </w:r>
      <w:r w:rsidR="00162639">
        <w:rPr>
          <w:rFonts w:eastAsiaTheme="minorEastAsia"/>
          <w:lang w:eastAsia="zh-CN"/>
        </w:rPr>
        <w:t>catastrophe when DCI is miss-detected and large</w:t>
      </w:r>
      <w:r w:rsidR="00770F6A">
        <w:rPr>
          <w:rFonts w:eastAsiaTheme="minorEastAsia"/>
          <w:lang w:eastAsia="zh-CN"/>
        </w:rPr>
        <w:t xml:space="preserve"> </w:t>
      </w:r>
      <w:r w:rsidR="00B21E90">
        <w:rPr>
          <w:rFonts w:eastAsiaTheme="minorEastAsia" w:hint="eastAsia"/>
          <w:lang w:eastAsia="zh-CN"/>
        </w:rPr>
        <w:t>search space set overhead.</w:t>
      </w:r>
      <w:r w:rsidR="008756AB">
        <w:rPr>
          <w:rFonts w:eastAsiaTheme="minorEastAsia" w:hint="eastAsia"/>
          <w:lang w:eastAsia="zh-CN"/>
        </w:rPr>
        <w:t xml:space="preserve"> </w:t>
      </w:r>
      <w:r w:rsidR="00545383">
        <w:rPr>
          <w:rFonts w:eastAsiaTheme="minorEastAsia"/>
          <w:lang w:eastAsia="zh-CN"/>
        </w:rPr>
        <w:t>An example of</w:t>
      </w:r>
      <w:r w:rsidR="008756AB">
        <w:rPr>
          <w:rFonts w:eastAsiaTheme="minorEastAsia"/>
          <w:lang w:eastAsia="zh-CN"/>
        </w:rPr>
        <w:t xml:space="preserve"> </w:t>
      </w:r>
      <w:r w:rsidR="00232B0E">
        <w:rPr>
          <w:rFonts w:eastAsiaTheme="minorEastAsia"/>
          <w:lang w:eastAsia="zh-CN"/>
        </w:rPr>
        <w:t xml:space="preserve">UE-specific </w:t>
      </w:r>
      <w:r w:rsidR="00770F6A">
        <w:rPr>
          <w:rFonts w:eastAsiaTheme="minorEastAsia" w:hint="eastAsia"/>
          <w:lang w:eastAsia="zh-CN"/>
        </w:rPr>
        <w:t xml:space="preserve">scheduling DCI based SSSG switching </w:t>
      </w:r>
      <w:r w:rsidR="00545383">
        <w:rPr>
          <w:rFonts w:eastAsiaTheme="minorEastAsia"/>
          <w:lang w:eastAsia="zh-CN"/>
        </w:rPr>
        <w:t xml:space="preserve">is </w:t>
      </w:r>
      <w:r w:rsidR="00770F6A">
        <w:rPr>
          <w:rFonts w:eastAsiaTheme="minorEastAsia" w:hint="eastAsia"/>
          <w:lang w:eastAsia="zh-CN"/>
        </w:rPr>
        <w:t>shown in Figure 2</w:t>
      </w:r>
      <w:r w:rsidR="00545383">
        <w:rPr>
          <w:rFonts w:eastAsiaTheme="minorEastAsia"/>
          <w:lang w:eastAsia="zh-CN"/>
        </w:rPr>
        <w:t>.</w:t>
      </w:r>
      <w:r w:rsidR="008756AB">
        <w:rPr>
          <w:rFonts w:eastAsiaTheme="minorEastAsia"/>
          <w:lang w:eastAsia="zh-CN"/>
        </w:rPr>
        <w:t xml:space="preserve"> </w:t>
      </w:r>
      <w:r w:rsidR="00545383">
        <w:rPr>
          <w:rFonts w:eastAsiaTheme="minorEastAsia"/>
          <w:lang w:eastAsia="zh-CN"/>
        </w:rPr>
        <w:t>T</w:t>
      </w:r>
      <w:r w:rsidR="00770F6A">
        <w:rPr>
          <w:rFonts w:eastAsiaTheme="minorEastAsia" w:hint="eastAsia"/>
          <w:lang w:eastAsia="zh-CN"/>
        </w:rPr>
        <w:t xml:space="preserve">he </w:t>
      </w:r>
      <w:r w:rsidR="00545383">
        <w:rPr>
          <w:rFonts w:eastAsiaTheme="minorEastAsia"/>
          <w:lang w:eastAsia="zh-CN"/>
        </w:rPr>
        <w:t>UE-specific s</w:t>
      </w:r>
      <w:r w:rsidR="00770F6A">
        <w:rPr>
          <w:rFonts w:eastAsiaTheme="minorEastAsia" w:hint="eastAsia"/>
          <w:lang w:eastAsia="zh-CN"/>
        </w:rPr>
        <w:t xml:space="preserve">earch </w:t>
      </w:r>
      <w:r w:rsidR="008E3C1A">
        <w:rPr>
          <w:rFonts w:eastAsiaTheme="minorEastAsia"/>
          <w:lang w:eastAsia="zh-CN"/>
        </w:rPr>
        <w:t>s</w:t>
      </w:r>
      <w:r w:rsidR="00770F6A">
        <w:rPr>
          <w:rFonts w:eastAsiaTheme="minorEastAsia" w:hint="eastAsia"/>
          <w:lang w:eastAsia="zh-CN"/>
        </w:rPr>
        <w:t xml:space="preserve">pace of the scheduling DCI with the </w:t>
      </w:r>
      <w:r w:rsidR="00545383">
        <w:rPr>
          <w:rFonts w:eastAsiaTheme="minorEastAsia"/>
          <w:lang w:eastAsia="zh-CN"/>
        </w:rPr>
        <w:t xml:space="preserve">search space </w:t>
      </w:r>
      <w:r w:rsidR="00770F6A">
        <w:rPr>
          <w:rFonts w:eastAsiaTheme="minorEastAsia" w:hint="eastAsia"/>
          <w:lang w:eastAsia="zh-CN"/>
        </w:rPr>
        <w:t xml:space="preserve">switching trigger flag </w:t>
      </w:r>
      <w:r w:rsidR="00545383">
        <w:rPr>
          <w:rFonts w:eastAsiaTheme="minorEastAsia"/>
          <w:lang w:eastAsia="zh-CN"/>
        </w:rPr>
        <w:t>expects to receive HARQ-ACK</w:t>
      </w:r>
      <w:r w:rsidR="00770F6A">
        <w:rPr>
          <w:rFonts w:eastAsiaTheme="minorEastAsia" w:hint="eastAsia"/>
          <w:lang w:eastAsia="zh-CN"/>
        </w:rPr>
        <w:t xml:space="preserve">. </w:t>
      </w:r>
      <w:r w:rsidR="008E3C1A">
        <w:rPr>
          <w:rFonts w:eastAsiaTheme="minorEastAsia"/>
          <w:lang w:eastAsia="zh-CN"/>
        </w:rPr>
        <w:t>The HARQ-ACK to acknowledge the UE-specific search space switching is additional overhead of UL resource and additional power consumption by UE.</w:t>
      </w:r>
      <w:r w:rsidR="008756AB">
        <w:rPr>
          <w:rFonts w:eastAsiaTheme="minorEastAsia" w:hint="eastAsia"/>
          <w:lang w:eastAsia="zh-CN"/>
        </w:rPr>
        <w:t xml:space="preserve"> </w:t>
      </w:r>
      <w:r w:rsidR="00770F6A">
        <w:rPr>
          <w:rFonts w:eastAsiaTheme="minorEastAsia"/>
          <w:lang w:eastAsia="zh-CN"/>
        </w:rPr>
        <w:t>I</w:t>
      </w:r>
      <w:r w:rsidR="00770F6A">
        <w:rPr>
          <w:rFonts w:eastAsiaTheme="minorEastAsia" w:hint="eastAsia"/>
          <w:lang w:eastAsia="zh-CN"/>
        </w:rPr>
        <w:t>f</w:t>
      </w:r>
      <w:r w:rsidR="008756AB">
        <w:rPr>
          <w:rFonts w:eastAsiaTheme="minorEastAsia" w:hint="eastAsia"/>
          <w:lang w:eastAsia="zh-CN"/>
        </w:rPr>
        <w:t xml:space="preserve"> </w:t>
      </w:r>
      <w:r w:rsidR="00770F6A">
        <w:rPr>
          <w:rFonts w:eastAsiaTheme="minorEastAsia" w:hint="eastAsia"/>
          <w:lang w:eastAsia="zh-CN"/>
        </w:rPr>
        <w:t xml:space="preserve">the </w:t>
      </w:r>
      <w:r w:rsidR="00545383">
        <w:rPr>
          <w:rFonts w:eastAsiaTheme="minorEastAsia"/>
          <w:lang w:eastAsia="zh-CN"/>
        </w:rPr>
        <w:t>HARQ-</w:t>
      </w:r>
      <w:r w:rsidR="00770F6A">
        <w:rPr>
          <w:rFonts w:eastAsiaTheme="minorEastAsia" w:hint="eastAsia"/>
          <w:lang w:eastAsia="zh-CN"/>
        </w:rPr>
        <w:t>ACK</w:t>
      </w:r>
      <w:r w:rsidR="00545383">
        <w:rPr>
          <w:rFonts w:eastAsiaTheme="minorEastAsia"/>
          <w:lang w:eastAsia="zh-CN"/>
        </w:rPr>
        <w:t xml:space="preserve"> sent by UE</w:t>
      </w:r>
      <w:r w:rsidR="00770F6A">
        <w:rPr>
          <w:rFonts w:eastAsiaTheme="minorEastAsia" w:hint="eastAsia"/>
          <w:lang w:eastAsia="zh-CN"/>
        </w:rPr>
        <w:t xml:space="preserve"> is </w:t>
      </w:r>
      <w:r w:rsidR="00770F6A">
        <w:rPr>
          <w:rFonts w:eastAsiaTheme="minorEastAsia"/>
          <w:lang w:eastAsia="zh-CN"/>
        </w:rPr>
        <w:t>miss-detected</w:t>
      </w:r>
      <w:r w:rsidR="00770F6A" w:rsidRPr="00A2771D">
        <w:rPr>
          <w:rFonts w:eastAsiaTheme="minorEastAsia" w:hint="eastAsia"/>
          <w:lang w:eastAsia="zh-CN"/>
        </w:rPr>
        <w:t xml:space="preserve"> </w:t>
      </w:r>
      <w:r w:rsidR="00545383">
        <w:rPr>
          <w:rFonts w:eastAsiaTheme="minorEastAsia"/>
          <w:lang w:eastAsia="zh-CN"/>
        </w:rPr>
        <w:t xml:space="preserve">by </w:t>
      </w:r>
      <w:proofErr w:type="spellStart"/>
      <w:r w:rsidR="00545383">
        <w:rPr>
          <w:rFonts w:eastAsiaTheme="minorEastAsia"/>
          <w:lang w:eastAsia="zh-CN"/>
        </w:rPr>
        <w:t>gNB</w:t>
      </w:r>
      <w:proofErr w:type="spellEnd"/>
      <w:r w:rsidR="00770F6A">
        <w:rPr>
          <w:rFonts w:eastAsiaTheme="minorEastAsia" w:hint="eastAsia"/>
          <w:lang w:eastAsia="zh-CN"/>
        </w:rPr>
        <w:t xml:space="preserve">, the </w:t>
      </w:r>
      <w:proofErr w:type="spellStart"/>
      <w:r w:rsidR="00770F6A">
        <w:rPr>
          <w:rFonts w:eastAsiaTheme="minorEastAsia" w:hint="eastAsia"/>
          <w:lang w:eastAsia="zh-CN"/>
        </w:rPr>
        <w:t>gNB</w:t>
      </w:r>
      <w:proofErr w:type="spellEnd"/>
      <w:r w:rsidR="00770F6A">
        <w:rPr>
          <w:rFonts w:eastAsiaTheme="minorEastAsia" w:hint="eastAsia"/>
          <w:lang w:eastAsia="zh-CN"/>
        </w:rPr>
        <w:t xml:space="preserve"> would</w:t>
      </w:r>
      <w:r w:rsidR="00545383">
        <w:rPr>
          <w:rFonts w:eastAsiaTheme="minorEastAsia"/>
          <w:lang w:eastAsia="zh-CN"/>
        </w:rPr>
        <w:t xml:space="preserve"> continue to indicate the PDCCH monitoring based on the current search space set, which is different to the UE assumption on PDCCH monitoring indicated by new search space after search space switching</w:t>
      </w:r>
      <w:r w:rsidR="008756AB">
        <w:rPr>
          <w:rFonts w:eastAsiaTheme="minorEastAsia"/>
          <w:lang w:eastAsia="zh-CN"/>
        </w:rPr>
        <w:t xml:space="preserve"> </w:t>
      </w:r>
      <w:r w:rsidR="008E3C1A">
        <w:rPr>
          <w:rFonts w:eastAsiaTheme="minorEastAsia"/>
          <w:lang w:eastAsia="zh-CN"/>
        </w:rPr>
        <w:t>UE still consume power in PDCCH decoding and could not decode any subsequent scheduling DCI.</w:t>
      </w:r>
      <w:r w:rsidR="008756AB">
        <w:rPr>
          <w:rFonts w:eastAsiaTheme="minorEastAsia"/>
          <w:lang w:eastAsia="zh-CN"/>
        </w:rPr>
        <w:t xml:space="preserve">  </w:t>
      </w:r>
      <w:r w:rsidR="008E3C1A">
        <w:rPr>
          <w:rFonts w:eastAsiaTheme="minorEastAsia"/>
          <w:lang w:eastAsia="zh-CN"/>
        </w:rPr>
        <w:t xml:space="preserve">With DRX adaptation, UE would likely go to sleep after </w:t>
      </w:r>
      <w:proofErr w:type="spellStart"/>
      <w:r w:rsidR="008E3C1A" w:rsidRPr="00446555">
        <w:rPr>
          <w:rFonts w:eastAsiaTheme="minorEastAsia"/>
          <w:i/>
          <w:iCs/>
          <w:lang w:eastAsia="zh-CN"/>
        </w:rPr>
        <w:t>InactivityTimer</w:t>
      </w:r>
      <w:proofErr w:type="spellEnd"/>
      <w:r w:rsidR="008E3C1A">
        <w:rPr>
          <w:rFonts w:eastAsiaTheme="minorEastAsia"/>
          <w:lang w:eastAsia="zh-CN"/>
        </w:rPr>
        <w:t xml:space="preserve"> expires during DRX ON.</w:t>
      </w:r>
      <w:r w:rsidR="008756AB">
        <w:rPr>
          <w:rFonts w:eastAsiaTheme="minorEastAsia"/>
          <w:lang w:eastAsia="zh-CN"/>
        </w:rPr>
        <w:t xml:space="preserve"> </w:t>
      </w:r>
      <w:r w:rsidR="008E3C1A">
        <w:rPr>
          <w:rFonts w:eastAsiaTheme="minorEastAsia"/>
          <w:lang w:eastAsia="zh-CN"/>
        </w:rPr>
        <w:t xml:space="preserve"> If there is DL data coming for the UE, UE would be </w:t>
      </w:r>
      <w:proofErr w:type="gramStart"/>
      <w:r w:rsidR="008E3C1A">
        <w:rPr>
          <w:rFonts w:eastAsiaTheme="minorEastAsia"/>
          <w:lang w:eastAsia="zh-CN"/>
        </w:rPr>
        <w:t>waken</w:t>
      </w:r>
      <w:proofErr w:type="gramEnd"/>
      <w:r w:rsidR="008E3C1A">
        <w:rPr>
          <w:rFonts w:eastAsiaTheme="minorEastAsia"/>
          <w:lang w:eastAsia="zh-CN"/>
        </w:rPr>
        <w:t xml:space="preserve"> up again at next DRX cycle.</w:t>
      </w:r>
      <w:r w:rsidR="008756AB">
        <w:rPr>
          <w:rFonts w:eastAsiaTheme="minorEastAsia"/>
          <w:lang w:eastAsia="zh-CN"/>
        </w:rPr>
        <w:t xml:space="preserve"> </w:t>
      </w:r>
      <w:r w:rsidR="008E3C1A">
        <w:rPr>
          <w:rFonts w:eastAsiaTheme="minorEastAsia"/>
          <w:lang w:eastAsia="zh-CN"/>
        </w:rPr>
        <w:t xml:space="preserve">This will increase </w:t>
      </w:r>
      <w:r w:rsidR="00232B0E">
        <w:rPr>
          <w:rFonts w:eastAsiaTheme="minorEastAsia"/>
          <w:lang w:eastAsia="zh-CN"/>
        </w:rPr>
        <w:t xml:space="preserve">the latency of data reception and </w:t>
      </w:r>
      <w:r w:rsidR="008E3C1A">
        <w:rPr>
          <w:rFonts w:eastAsiaTheme="minorEastAsia"/>
          <w:lang w:eastAsia="zh-CN"/>
        </w:rPr>
        <w:t>the UE power consumption</w:t>
      </w:r>
      <w:r w:rsidR="00232B0E">
        <w:rPr>
          <w:rFonts w:eastAsiaTheme="minorEastAsia"/>
          <w:lang w:eastAsia="zh-CN"/>
        </w:rPr>
        <w:t xml:space="preserve">, which </w:t>
      </w:r>
      <w:r w:rsidR="008E3C1A">
        <w:rPr>
          <w:rFonts w:eastAsiaTheme="minorEastAsia"/>
          <w:lang w:eastAsia="zh-CN"/>
        </w:rPr>
        <w:t>diminish</w:t>
      </w:r>
      <w:r w:rsidR="00232B0E">
        <w:rPr>
          <w:rFonts w:eastAsiaTheme="minorEastAsia"/>
          <w:lang w:eastAsia="zh-CN"/>
        </w:rPr>
        <w:t xml:space="preserve">es part of </w:t>
      </w:r>
      <w:r w:rsidR="008E3C1A">
        <w:rPr>
          <w:rFonts w:eastAsiaTheme="minorEastAsia"/>
          <w:lang w:eastAsia="zh-CN"/>
        </w:rPr>
        <w:t>the</w:t>
      </w:r>
      <w:r w:rsidR="00232B0E">
        <w:rPr>
          <w:rFonts w:eastAsiaTheme="minorEastAsia"/>
          <w:lang w:eastAsia="zh-CN"/>
        </w:rPr>
        <w:t xml:space="preserve"> designed</w:t>
      </w:r>
      <w:r w:rsidR="008E3C1A">
        <w:rPr>
          <w:rFonts w:eastAsiaTheme="minorEastAsia"/>
          <w:lang w:eastAsia="zh-CN"/>
        </w:rPr>
        <w:t xml:space="preserve"> power saving gain of reducing PDCCH monitoring.</w:t>
      </w:r>
      <w:r w:rsidR="008756AB">
        <w:rPr>
          <w:rFonts w:eastAsiaTheme="minorEastAsia"/>
          <w:lang w:eastAsia="zh-CN"/>
        </w:rPr>
        <w:t xml:space="preserve"> </w:t>
      </w:r>
    </w:p>
    <w:p w14:paraId="5D0E7867" w14:textId="2A8E9FC8" w:rsidR="000F1118" w:rsidRDefault="000F1118" w:rsidP="00770F6A">
      <w:pPr>
        <w:pStyle w:val="a0"/>
        <w:rPr>
          <w:rFonts w:eastAsiaTheme="minorEastAsia"/>
          <w:lang w:eastAsia="zh-CN"/>
        </w:rPr>
      </w:pPr>
      <w:r>
        <w:rPr>
          <w:rFonts w:eastAsiaTheme="minorEastAsia"/>
          <w:lang w:eastAsia="zh-CN"/>
        </w:rPr>
        <w:t xml:space="preserve">Comparing the power saving techniques </w:t>
      </w:r>
      <w:r w:rsidR="00232B0E">
        <w:rPr>
          <w:rFonts w:eastAsiaTheme="minorEastAsia"/>
          <w:lang w:eastAsia="zh-CN"/>
        </w:rPr>
        <w:t xml:space="preserve">of </w:t>
      </w:r>
      <w:r>
        <w:rPr>
          <w:rFonts w:eastAsiaTheme="minorEastAsia"/>
          <w:lang w:eastAsia="zh-CN"/>
        </w:rPr>
        <w:t>UE-specific search space switching to the DCI monitoring adaptation through dynamic skipping, the UE-specific search space switching technique require additional overhead in HARQ-ACK, less flexibility in dynamic switching, and sensitive to error detection of HARQ-ACK.</w:t>
      </w:r>
      <w:r w:rsidR="008756AB">
        <w:rPr>
          <w:rFonts w:eastAsiaTheme="minorEastAsia"/>
          <w:lang w:eastAsia="zh-CN"/>
        </w:rPr>
        <w:t xml:space="preserve"> </w:t>
      </w:r>
      <w:r>
        <w:rPr>
          <w:rFonts w:eastAsiaTheme="minorEastAsia"/>
          <w:lang w:eastAsia="zh-CN"/>
        </w:rPr>
        <w:t xml:space="preserve"> </w:t>
      </w:r>
      <w:r w:rsidR="00232B0E">
        <w:rPr>
          <w:rFonts w:eastAsiaTheme="minorEastAsia"/>
          <w:lang w:eastAsia="zh-CN"/>
        </w:rPr>
        <w:t>Moreover, the power saving gain in reducing PDCCH monitoring for SSSG switching would not be as good as that of PDCCH monitoring adaptation.</w:t>
      </w:r>
      <w:r w:rsidR="008756AB">
        <w:rPr>
          <w:rFonts w:eastAsiaTheme="minorEastAsia"/>
          <w:lang w:eastAsia="zh-CN"/>
        </w:rPr>
        <w:t xml:space="preserve"> </w:t>
      </w:r>
      <w:r w:rsidR="00232B0E">
        <w:rPr>
          <w:rFonts w:eastAsiaTheme="minorEastAsia"/>
          <w:lang w:eastAsia="zh-CN"/>
        </w:rPr>
        <w:t xml:space="preserve"> For specification impact, PDCCH monitoring adaptation could use the existing framework of SCell dormancy to achieve the dynamic adaptation of PDCCH monitoring at </w:t>
      </w:r>
      <w:proofErr w:type="spellStart"/>
      <w:r w:rsidR="00232B0E">
        <w:rPr>
          <w:rFonts w:eastAsiaTheme="minorEastAsia"/>
          <w:lang w:eastAsia="zh-CN"/>
        </w:rPr>
        <w:t>PCell</w:t>
      </w:r>
      <w:proofErr w:type="spellEnd"/>
      <w:r w:rsidR="00232B0E">
        <w:rPr>
          <w:rFonts w:eastAsiaTheme="minorEastAsia"/>
          <w:lang w:eastAsia="zh-CN"/>
        </w:rPr>
        <w:t>/</w:t>
      </w:r>
      <w:proofErr w:type="spellStart"/>
      <w:r w:rsidR="00232B0E">
        <w:rPr>
          <w:rFonts w:eastAsiaTheme="minorEastAsia"/>
          <w:lang w:eastAsia="zh-CN"/>
        </w:rPr>
        <w:t>SpCell</w:t>
      </w:r>
      <w:proofErr w:type="spellEnd"/>
      <w:r w:rsidR="00232B0E">
        <w:rPr>
          <w:rFonts w:eastAsiaTheme="minorEastAsia"/>
          <w:lang w:eastAsia="zh-CN"/>
        </w:rPr>
        <w:t>.</w:t>
      </w:r>
      <w:r w:rsidR="008756AB">
        <w:rPr>
          <w:rFonts w:eastAsiaTheme="minorEastAsia"/>
          <w:lang w:eastAsia="zh-CN"/>
        </w:rPr>
        <w:t xml:space="preserve"> </w:t>
      </w:r>
      <w:r w:rsidR="00232B0E">
        <w:rPr>
          <w:rFonts w:eastAsiaTheme="minorEastAsia"/>
          <w:lang w:eastAsia="zh-CN"/>
        </w:rPr>
        <w:t xml:space="preserve"> If UE-specific search space switching reuses the SCell dormancy framework, </w:t>
      </w:r>
      <w:r w:rsidR="002620B1">
        <w:rPr>
          <w:rFonts w:eastAsiaTheme="minorEastAsia"/>
          <w:lang w:eastAsia="zh-CN"/>
        </w:rPr>
        <w:t xml:space="preserve">the misalignment of search space used by the </w:t>
      </w:r>
      <w:proofErr w:type="spellStart"/>
      <w:r w:rsidR="002620B1">
        <w:rPr>
          <w:rFonts w:eastAsiaTheme="minorEastAsia"/>
          <w:lang w:eastAsia="zh-CN"/>
        </w:rPr>
        <w:t>gNB</w:t>
      </w:r>
      <w:proofErr w:type="spellEnd"/>
      <w:r w:rsidR="002620B1">
        <w:rPr>
          <w:rFonts w:eastAsiaTheme="minorEastAsia"/>
          <w:lang w:eastAsia="zh-CN"/>
        </w:rPr>
        <w:t xml:space="preserve"> and the UE would create the catastrophe for PDCCH monitoring not only at </w:t>
      </w:r>
      <w:proofErr w:type="spellStart"/>
      <w:r w:rsidR="002620B1">
        <w:rPr>
          <w:rFonts w:eastAsiaTheme="minorEastAsia"/>
          <w:lang w:eastAsia="zh-CN"/>
        </w:rPr>
        <w:t>PCell</w:t>
      </w:r>
      <w:proofErr w:type="spellEnd"/>
      <w:r w:rsidR="002620B1">
        <w:rPr>
          <w:rFonts w:eastAsiaTheme="minorEastAsia"/>
          <w:lang w:eastAsia="zh-CN"/>
        </w:rPr>
        <w:t>/</w:t>
      </w:r>
      <w:proofErr w:type="spellStart"/>
      <w:r w:rsidR="002620B1">
        <w:rPr>
          <w:rFonts w:eastAsiaTheme="minorEastAsia"/>
          <w:lang w:eastAsia="zh-CN"/>
        </w:rPr>
        <w:t>SpCell</w:t>
      </w:r>
      <w:proofErr w:type="spellEnd"/>
      <w:r w:rsidR="002620B1">
        <w:rPr>
          <w:rFonts w:eastAsiaTheme="minorEastAsia"/>
          <w:lang w:eastAsia="zh-CN"/>
        </w:rPr>
        <w:t xml:space="preserve"> but also </w:t>
      </w:r>
      <w:proofErr w:type="spellStart"/>
      <w:r w:rsidR="002620B1">
        <w:rPr>
          <w:rFonts w:eastAsiaTheme="minorEastAsia"/>
          <w:lang w:eastAsia="zh-CN"/>
        </w:rPr>
        <w:t>SCells</w:t>
      </w:r>
      <w:proofErr w:type="spellEnd"/>
      <w:r w:rsidR="002620B1">
        <w:rPr>
          <w:rFonts w:eastAsiaTheme="minorEastAsia"/>
          <w:lang w:eastAsia="zh-CN"/>
        </w:rPr>
        <w:t>.</w:t>
      </w:r>
      <w:r w:rsidR="008756AB">
        <w:rPr>
          <w:rFonts w:eastAsiaTheme="minorEastAsia"/>
          <w:lang w:eastAsia="zh-CN"/>
        </w:rPr>
        <w:t xml:space="preserve"> </w:t>
      </w:r>
      <w:r w:rsidR="002620B1">
        <w:rPr>
          <w:rFonts w:eastAsiaTheme="minorEastAsia"/>
          <w:lang w:eastAsia="zh-CN"/>
        </w:rPr>
        <w:t xml:space="preserve"> </w:t>
      </w:r>
    </w:p>
    <w:p w14:paraId="435F659F" w14:textId="77777777" w:rsidR="008E3C1A" w:rsidRDefault="008E3C1A" w:rsidP="00770F6A">
      <w:pPr>
        <w:pStyle w:val="a0"/>
        <w:rPr>
          <w:rFonts w:eastAsiaTheme="minorEastAsia"/>
          <w:lang w:eastAsia="zh-CN"/>
        </w:rPr>
      </w:pPr>
    </w:p>
    <w:p w14:paraId="35C00D76" w14:textId="77777777" w:rsidR="00770F6A" w:rsidRDefault="00770F6A" w:rsidP="00770F6A">
      <w:pPr>
        <w:pStyle w:val="a0"/>
        <w:rPr>
          <w:rFonts w:eastAsiaTheme="minorEastAsia"/>
          <w:lang w:eastAsia="zh-CN"/>
        </w:rPr>
      </w:pPr>
      <w:r>
        <w:object w:dxaOrig="14825" w:dyaOrig="3741" w14:anchorId="7708C022">
          <v:shape id="_x0000_i1026" type="#_x0000_t75" style="width:453pt;height:114.45pt" o:ole="">
            <v:imagedata r:id="rId11" o:title=""/>
          </v:shape>
          <o:OLEObject Type="Embed" ProgID="Visio.Drawing.11" ShapeID="_x0000_i1026" DrawAspect="Content" ObjectID="_1672488660" r:id="rId12"/>
        </w:object>
      </w:r>
    </w:p>
    <w:p w14:paraId="23D14767" w14:textId="77777777" w:rsidR="00770F6A" w:rsidRPr="00C64DD3" w:rsidRDefault="00770F6A" w:rsidP="00770F6A">
      <w:pPr>
        <w:pStyle w:val="a0"/>
        <w:jc w:val="center"/>
        <w:rPr>
          <w:rFonts w:eastAsiaTheme="minorEastAsia"/>
          <w:b/>
          <w:lang w:eastAsia="zh-CN"/>
        </w:rPr>
      </w:pPr>
      <w:proofErr w:type="gramStart"/>
      <w:r w:rsidRPr="00C64DD3">
        <w:rPr>
          <w:rFonts w:eastAsiaTheme="minorEastAsia" w:hint="eastAsia"/>
          <w:b/>
          <w:lang w:eastAsia="zh-CN"/>
        </w:rPr>
        <w:t>Figure</w:t>
      </w:r>
      <w:r>
        <w:rPr>
          <w:rFonts w:eastAsiaTheme="minorEastAsia" w:hint="eastAsia"/>
          <w:b/>
          <w:lang w:eastAsia="zh-CN"/>
        </w:rPr>
        <w:t xml:space="preserve"> 2.</w:t>
      </w:r>
      <w:proofErr w:type="gramEnd"/>
      <w:r>
        <w:rPr>
          <w:rFonts w:eastAsiaTheme="minorEastAsia" w:hint="eastAsia"/>
          <w:b/>
          <w:lang w:eastAsia="zh-CN"/>
        </w:rPr>
        <w:t xml:space="preserve"> The </w:t>
      </w:r>
      <w:r w:rsidRPr="00F37819">
        <w:rPr>
          <w:rFonts w:eastAsiaTheme="minorEastAsia"/>
          <w:b/>
          <w:lang w:eastAsia="zh-CN"/>
        </w:rPr>
        <w:t>ambiguous</w:t>
      </w:r>
      <w:r w:rsidRPr="00F37819">
        <w:rPr>
          <w:rFonts w:eastAsiaTheme="minorEastAsia" w:hint="eastAsia"/>
          <w:b/>
          <w:lang w:eastAsia="zh-CN"/>
        </w:rPr>
        <w:t xml:space="preserve"> understanding </w:t>
      </w:r>
      <w:r w:rsidRPr="00F37819">
        <w:rPr>
          <w:rFonts w:eastAsiaTheme="minorEastAsia"/>
          <w:b/>
          <w:lang w:eastAsia="zh-CN"/>
        </w:rPr>
        <w:t>between</w:t>
      </w:r>
      <w:r w:rsidRPr="00F37819">
        <w:rPr>
          <w:rFonts w:eastAsiaTheme="minorEastAsia" w:hint="eastAsia"/>
          <w:b/>
          <w:lang w:eastAsia="zh-CN"/>
        </w:rPr>
        <w:t xml:space="preserve"> the </w:t>
      </w:r>
      <w:proofErr w:type="spellStart"/>
      <w:r w:rsidRPr="00F37819">
        <w:rPr>
          <w:rFonts w:eastAsiaTheme="minorEastAsia" w:hint="eastAsia"/>
          <w:b/>
          <w:lang w:eastAsia="zh-CN"/>
        </w:rPr>
        <w:t>gNB</w:t>
      </w:r>
      <w:proofErr w:type="spellEnd"/>
      <w:r w:rsidRPr="00F37819">
        <w:rPr>
          <w:rFonts w:eastAsiaTheme="minorEastAsia" w:hint="eastAsia"/>
          <w:b/>
          <w:lang w:eastAsia="zh-CN"/>
        </w:rPr>
        <w:t xml:space="preserve"> and UE</w:t>
      </w:r>
      <w:r>
        <w:rPr>
          <w:rFonts w:eastAsiaTheme="minorEastAsia"/>
          <w:b/>
          <w:lang w:eastAsia="zh-CN"/>
        </w:rPr>
        <w:br/>
      </w:r>
      <w:r>
        <w:rPr>
          <w:rFonts w:eastAsiaTheme="minorEastAsia" w:hint="eastAsia"/>
          <w:b/>
          <w:lang w:eastAsia="zh-CN"/>
        </w:rPr>
        <w:t xml:space="preserve"> for scheduling DCI based SSSG switching</w:t>
      </w:r>
      <w:r w:rsidR="001D2D70">
        <w:rPr>
          <w:rFonts w:eastAsiaTheme="minorEastAsia" w:hint="eastAsia"/>
          <w:b/>
          <w:lang w:eastAsia="zh-CN"/>
        </w:rPr>
        <w:t xml:space="preserve"> </w:t>
      </w:r>
      <w:r w:rsidR="001D2D70" w:rsidRPr="001D2D70">
        <w:rPr>
          <w:rFonts w:eastAsiaTheme="minorEastAsia"/>
          <w:b/>
          <w:lang w:eastAsia="zh-CN"/>
        </w:rPr>
        <w:t>miss-detected</w:t>
      </w:r>
    </w:p>
    <w:p w14:paraId="2EAD0499" w14:textId="77777777" w:rsidR="00770F6A" w:rsidRDefault="00B21E90" w:rsidP="00B21E90">
      <w:pPr>
        <w:pStyle w:val="a0"/>
        <w:rPr>
          <w:rFonts w:eastAsiaTheme="minorEastAsia"/>
          <w:lang w:eastAsia="zh-CN"/>
        </w:rPr>
      </w:pPr>
      <w:r>
        <w:rPr>
          <w:rFonts w:eastAsiaTheme="minorEastAsia" w:hint="eastAsia"/>
          <w:lang w:eastAsia="zh-CN"/>
        </w:rPr>
        <w:t>As in Rel-16, t</w:t>
      </w:r>
      <w:r w:rsidRPr="00D96C74">
        <w:t xml:space="preserve">he number of Search Spaces per BWP is limited to 10 including </w:t>
      </w:r>
      <w:r w:rsidR="00162639">
        <w:t xml:space="preserve">both </w:t>
      </w:r>
      <w:r w:rsidRPr="00D96C74">
        <w:t>the common and UE specific Search Spaces.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order to perform SSSG switching, at least two SSSG</w:t>
      </w:r>
      <w:r w:rsidR="00807E0E">
        <w:rPr>
          <w:rFonts w:eastAsiaTheme="minorEastAsia" w:hint="eastAsia"/>
          <w:lang w:eastAsia="zh-CN"/>
        </w:rPr>
        <w:t>s</w:t>
      </w:r>
      <w:r>
        <w:rPr>
          <w:rFonts w:eastAsiaTheme="minorEastAsia" w:hint="eastAsia"/>
          <w:lang w:eastAsia="zh-CN"/>
        </w:rPr>
        <w:t xml:space="preserve"> need to be configured, i.e. one is for normal PDCCH monitoring and the other is for power saving. </w:t>
      </w:r>
      <w:r>
        <w:rPr>
          <w:rFonts w:eastAsiaTheme="minorEastAsia"/>
          <w:lang w:eastAsia="zh-CN"/>
        </w:rPr>
        <w:t>I</w:t>
      </w:r>
      <w:r>
        <w:rPr>
          <w:rFonts w:eastAsiaTheme="minorEastAsia" w:hint="eastAsia"/>
          <w:lang w:eastAsia="zh-CN"/>
        </w:rPr>
        <w:t xml:space="preserve">n this case, the budget of search space set would be </w:t>
      </w:r>
      <w:r w:rsidR="00162639">
        <w:rPr>
          <w:rFonts w:eastAsiaTheme="minorEastAsia"/>
          <w:lang w:eastAsia="zh-CN"/>
        </w:rPr>
        <w:t>effectively cut in half</w:t>
      </w:r>
      <w:r>
        <w:rPr>
          <w:rFonts w:eastAsiaTheme="minorEastAsia" w:hint="eastAsia"/>
          <w:lang w:eastAsia="zh-CN"/>
        </w:rPr>
        <w:t xml:space="preserve"> for either normal monitoring or monitoring reduction. </w:t>
      </w:r>
    </w:p>
    <w:p w14:paraId="3E9634AE" w14:textId="3C9475A7" w:rsidR="00D76B68" w:rsidRPr="00C324A7" w:rsidRDefault="00A962AF" w:rsidP="00B21E90">
      <w:pPr>
        <w:pStyle w:val="a0"/>
        <w:rPr>
          <w:rFonts w:eastAsiaTheme="minorEastAsia"/>
          <w:lang w:eastAsia="zh-CN"/>
        </w:rPr>
      </w:pPr>
      <w:r>
        <w:rPr>
          <w:rFonts w:eastAsiaTheme="minorEastAsia"/>
          <w:lang w:eastAsia="zh-CN"/>
        </w:rPr>
        <w:lastRenderedPageBreak/>
        <w:t>C</w:t>
      </w:r>
      <w:r>
        <w:rPr>
          <w:rFonts w:eastAsiaTheme="minorEastAsia" w:hint="eastAsia"/>
          <w:lang w:eastAsia="zh-CN"/>
        </w:rPr>
        <w:t xml:space="preserve">ompared with </w:t>
      </w:r>
      <w:r w:rsidR="00B21E90">
        <w:rPr>
          <w:rFonts w:eastAsiaTheme="minorEastAsia"/>
          <w:lang w:eastAsia="zh-CN"/>
        </w:rPr>
        <w:t xml:space="preserve">the </w:t>
      </w:r>
      <w:r w:rsidR="00B21E90">
        <w:rPr>
          <w:rFonts w:eastAsiaTheme="minorEastAsia" w:hint="eastAsia"/>
          <w:lang w:eastAsia="zh-CN"/>
        </w:rPr>
        <w:t xml:space="preserve">UE specific DCI based </w:t>
      </w:r>
      <w:r>
        <w:rPr>
          <w:rFonts w:eastAsiaTheme="minorEastAsia" w:hint="eastAsia"/>
          <w:lang w:eastAsia="zh-CN"/>
        </w:rPr>
        <w:t>the SSSG</w:t>
      </w:r>
      <w:r w:rsidR="00B21E90">
        <w:rPr>
          <w:rFonts w:eastAsiaTheme="minorEastAsia" w:hint="eastAsia"/>
          <w:lang w:eastAsia="zh-CN"/>
        </w:rPr>
        <w:t xml:space="preserve"> switching</w:t>
      </w:r>
      <w:r w:rsidR="00AB520F">
        <w:rPr>
          <w:rFonts w:eastAsiaTheme="minorEastAsia" w:hint="eastAsia"/>
          <w:lang w:eastAsia="zh-CN"/>
        </w:rPr>
        <w:t xml:space="preserve">, </w:t>
      </w:r>
      <w:r w:rsidR="00A53878">
        <w:rPr>
          <w:rFonts w:eastAsia="宋体" w:hint="eastAsia"/>
          <w:iCs/>
          <w:lang w:eastAsia="zh-CN"/>
        </w:rPr>
        <w:t xml:space="preserve">the PDCCH monitoring adaptation scheme would not dynamically modify any configuration parameters in </w:t>
      </w:r>
      <w:proofErr w:type="spellStart"/>
      <w:r w:rsidR="00A53878">
        <w:rPr>
          <w:i/>
        </w:rPr>
        <w:t>S</w:t>
      </w:r>
      <w:r w:rsidR="00A53878" w:rsidRPr="00B916EC">
        <w:rPr>
          <w:i/>
        </w:rPr>
        <w:t>earch</w:t>
      </w:r>
      <w:r w:rsidR="00A53878">
        <w:rPr>
          <w:i/>
        </w:rPr>
        <w:t>S</w:t>
      </w:r>
      <w:r w:rsidR="00A53878" w:rsidRPr="00B916EC">
        <w:rPr>
          <w:i/>
        </w:rPr>
        <w:t>pace</w:t>
      </w:r>
      <w:proofErr w:type="spellEnd"/>
      <w:r w:rsidR="00A53878">
        <w:rPr>
          <w:rFonts w:eastAsia="宋体" w:hint="eastAsia"/>
          <w:iCs/>
          <w:lang w:eastAsia="zh-CN"/>
        </w:rPr>
        <w:t xml:space="preserve"> IE, but choose the subset of configured parameters</w:t>
      </w:r>
      <w:r w:rsidR="005F3E4C">
        <w:rPr>
          <w:rFonts w:eastAsia="宋体" w:hint="eastAsia"/>
          <w:iCs/>
          <w:lang w:eastAsia="zh-CN"/>
        </w:rPr>
        <w:t xml:space="preserve">, e.g. </w:t>
      </w:r>
      <w:r w:rsidR="005F3E4C" w:rsidRPr="005F3E4C">
        <w:rPr>
          <w:rFonts w:eastAsia="宋体"/>
          <w:iCs/>
          <w:lang w:eastAsia="zh-CN"/>
        </w:rPr>
        <w:t xml:space="preserve">the PCell dormancy, the PDCCH BD reduction, the PDCCH monitoring occasion granularity change, etc., without any changes of </w:t>
      </w:r>
      <w:bookmarkStart w:id="12" w:name="OLE_LINK13"/>
      <w:bookmarkStart w:id="13" w:name="OLE_LINK18"/>
      <w:proofErr w:type="spellStart"/>
      <w:r w:rsidR="005F3E4C" w:rsidRPr="00232593">
        <w:rPr>
          <w:rFonts w:eastAsia="宋体"/>
          <w:i/>
          <w:iCs/>
          <w:lang w:eastAsia="zh-CN"/>
        </w:rPr>
        <w:t>SearchSpace</w:t>
      </w:r>
      <w:proofErr w:type="spellEnd"/>
      <w:r w:rsidR="005F3E4C" w:rsidRPr="005F3E4C">
        <w:rPr>
          <w:rFonts w:eastAsia="宋体"/>
          <w:iCs/>
          <w:lang w:eastAsia="zh-CN"/>
        </w:rPr>
        <w:t xml:space="preserve"> </w:t>
      </w:r>
      <w:bookmarkEnd w:id="12"/>
      <w:bookmarkEnd w:id="13"/>
      <w:r w:rsidR="005F3E4C" w:rsidRPr="005F3E4C">
        <w:rPr>
          <w:rFonts w:eastAsia="宋体"/>
          <w:iCs/>
          <w:lang w:eastAsia="zh-CN"/>
        </w:rPr>
        <w:t>configuration.</w:t>
      </w:r>
      <w:r w:rsidR="00770F6A">
        <w:rPr>
          <w:rFonts w:eastAsia="宋体"/>
          <w:iCs/>
          <w:lang w:eastAsia="zh-CN"/>
        </w:rPr>
        <w:t xml:space="preserve"> </w:t>
      </w:r>
      <w:r w:rsidR="00D76B68">
        <w:rPr>
          <w:rFonts w:eastAsia="宋体" w:hint="eastAsia"/>
          <w:iCs/>
          <w:lang w:eastAsia="zh-CN"/>
        </w:rPr>
        <w:t xml:space="preserve">SSSG switching has </w:t>
      </w:r>
      <w:r w:rsidR="00D76B68" w:rsidRPr="00D76B68">
        <w:rPr>
          <w:rFonts w:eastAsia="宋体"/>
          <w:iCs/>
          <w:lang w:eastAsia="zh-CN"/>
        </w:rPr>
        <w:t>non</w:t>
      </w:r>
      <w:r w:rsidR="00D76B68">
        <w:rPr>
          <w:rFonts w:eastAsia="宋体" w:hint="eastAsia"/>
          <w:iCs/>
          <w:lang w:eastAsia="zh-CN"/>
        </w:rPr>
        <w:t>-</w:t>
      </w:r>
      <w:r w:rsidR="00D76B68" w:rsidRPr="00D76B68">
        <w:rPr>
          <w:rFonts w:eastAsia="宋体"/>
          <w:iCs/>
          <w:lang w:eastAsia="zh-CN"/>
        </w:rPr>
        <w:t>negligible</w:t>
      </w:r>
      <w:r w:rsidR="00D76B68">
        <w:rPr>
          <w:rFonts w:eastAsia="宋体" w:hint="eastAsia"/>
          <w:iCs/>
          <w:lang w:eastAsia="zh-CN"/>
        </w:rPr>
        <w:t xml:space="preserve"> drawbacks</w:t>
      </w:r>
      <w:r w:rsidR="00162639">
        <w:rPr>
          <w:rFonts w:eastAsia="宋体"/>
          <w:iCs/>
          <w:lang w:eastAsia="zh-CN"/>
        </w:rPr>
        <w:t xml:space="preserve"> for PDCCH monitoring reduction</w:t>
      </w:r>
      <w:r w:rsidR="00D76B68">
        <w:rPr>
          <w:rFonts w:eastAsia="宋体" w:hint="eastAsia"/>
          <w:iCs/>
          <w:lang w:eastAsia="zh-CN"/>
        </w:rPr>
        <w:t xml:space="preserve"> including group common indication, </w:t>
      </w:r>
      <w:r w:rsidR="00B005AA">
        <w:rPr>
          <w:rFonts w:eastAsia="宋体" w:hint="eastAsia"/>
          <w:iCs/>
          <w:lang w:eastAsia="zh-CN"/>
        </w:rPr>
        <w:t xml:space="preserve">new system design, </w:t>
      </w:r>
      <w:r w:rsidR="00D76B68">
        <w:rPr>
          <w:rFonts w:eastAsia="宋体" w:hint="eastAsia"/>
          <w:iCs/>
          <w:lang w:eastAsia="zh-CN"/>
        </w:rPr>
        <w:t>less flexibility</w:t>
      </w:r>
      <w:r w:rsidR="00B005AA">
        <w:rPr>
          <w:rFonts w:eastAsia="宋体" w:hint="eastAsia"/>
          <w:iCs/>
          <w:lang w:eastAsia="zh-CN"/>
        </w:rPr>
        <w:t xml:space="preserve"> for monitoring reduction</w:t>
      </w:r>
      <w:r w:rsidR="00D76B68">
        <w:rPr>
          <w:rFonts w:eastAsia="宋体" w:hint="eastAsia"/>
          <w:iCs/>
          <w:lang w:eastAsia="zh-CN"/>
        </w:rPr>
        <w:t xml:space="preserve">, </w:t>
      </w:r>
      <w:r w:rsidR="00D76B68" w:rsidRPr="00D76B68">
        <w:rPr>
          <w:rFonts w:eastAsia="宋体"/>
          <w:iCs/>
          <w:lang w:eastAsia="zh-CN"/>
        </w:rPr>
        <w:t>redundan</w:t>
      </w:r>
      <w:r w:rsidR="00D76B68">
        <w:rPr>
          <w:rFonts w:eastAsia="宋体" w:hint="eastAsia"/>
          <w:iCs/>
          <w:lang w:eastAsia="zh-CN"/>
        </w:rPr>
        <w:t>t</w:t>
      </w:r>
      <w:r w:rsidR="00D76B68" w:rsidRPr="00D76B68">
        <w:rPr>
          <w:rFonts w:eastAsia="宋体" w:hint="eastAsia"/>
          <w:iCs/>
          <w:lang w:eastAsia="zh-CN"/>
        </w:rPr>
        <w:t xml:space="preserve"> </w:t>
      </w:r>
      <w:r w:rsidR="00D76B68">
        <w:rPr>
          <w:rFonts w:eastAsia="宋体" w:hint="eastAsia"/>
          <w:iCs/>
          <w:lang w:eastAsia="zh-CN"/>
        </w:rPr>
        <w:t>search space set configuration</w:t>
      </w:r>
      <w:r w:rsidR="00B005AA">
        <w:rPr>
          <w:rFonts w:eastAsia="宋体" w:hint="eastAsia"/>
          <w:iCs/>
          <w:lang w:eastAsia="zh-CN"/>
        </w:rPr>
        <w:t>, additional specification changes etc</w:t>
      </w:r>
      <w:proofErr w:type="gramStart"/>
      <w:r w:rsidR="00B005AA">
        <w:rPr>
          <w:rFonts w:eastAsia="宋体" w:hint="eastAsia"/>
          <w:iCs/>
          <w:lang w:eastAsia="zh-CN"/>
        </w:rPr>
        <w:t>..</w:t>
      </w:r>
      <w:proofErr w:type="gramEnd"/>
      <w:r w:rsidR="00B005AA">
        <w:rPr>
          <w:rFonts w:eastAsia="宋体" w:hint="eastAsia"/>
          <w:iCs/>
          <w:lang w:eastAsia="zh-CN"/>
        </w:rPr>
        <w:t xml:space="preserve"> </w:t>
      </w:r>
      <w:r w:rsidR="001D41F8">
        <w:rPr>
          <w:rFonts w:eastAsia="宋体" w:hint="eastAsia"/>
          <w:iCs/>
          <w:lang w:eastAsia="zh-CN"/>
        </w:rPr>
        <w:t xml:space="preserve">If the new UE specific </w:t>
      </w:r>
      <w:r w:rsidR="008756AB">
        <w:rPr>
          <w:rFonts w:eastAsia="宋体"/>
          <w:iCs/>
          <w:lang w:eastAsia="zh-CN"/>
        </w:rPr>
        <w:t>signaling</w:t>
      </w:r>
      <w:r w:rsidR="001D41F8">
        <w:rPr>
          <w:rFonts w:eastAsia="宋体" w:hint="eastAsia"/>
          <w:iCs/>
          <w:lang w:eastAsia="zh-CN"/>
        </w:rPr>
        <w:t xml:space="preserve"> is introduced, compared to SSSG switching,</w:t>
      </w:r>
      <w:r w:rsidR="00770F6A">
        <w:rPr>
          <w:rFonts w:eastAsia="宋体" w:hint="eastAsia"/>
          <w:iCs/>
          <w:lang w:eastAsia="zh-CN"/>
        </w:rPr>
        <w:t xml:space="preserve"> </w:t>
      </w:r>
      <w:r w:rsidR="001D41F8">
        <w:rPr>
          <w:rFonts w:eastAsia="宋体" w:hint="eastAsia"/>
          <w:iCs/>
          <w:lang w:eastAsia="zh-CN"/>
        </w:rPr>
        <w:t xml:space="preserve">the PDCCH adaptation could </w:t>
      </w:r>
      <w:r w:rsidR="001D41F8" w:rsidRPr="001D41F8">
        <w:rPr>
          <w:rFonts w:eastAsia="宋体"/>
          <w:iCs/>
          <w:lang w:eastAsia="zh-CN"/>
        </w:rPr>
        <w:t xml:space="preserve">dynamically indicate UE to reduce the PDCCH monitoring, e.g. the PCell dormancy, the PDCCH BD reduction, the PDCCH monitoring occasion granularity change, etc., without any changes of </w:t>
      </w:r>
      <w:proofErr w:type="spellStart"/>
      <w:r w:rsidR="001D41F8" w:rsidRPr="001D41F8">
        <w:rPr>
          <w:rFonts w:eastAsia="宋体"/>
          <w:i/>
          <w:iCs/>
          <w:lang w:eastAsia="zh-CN"/>
        </w:rPr>
        <w:t>SearchSpace</w:t>
      </w:r>
      <w:proofErr w:type="spellEnd"/>
      <w:r w:rsidR="001D41F8" w:rsidRPr="001D41F8">
        <w:rPr>
          <w:rFonts w:eastAsia="宋体"/>
          <w:iCs/>
          <w:lang w:eastAsia="zh-CN"/>
        </w:rPr>
        <w:t xml:space="preserve"> configuration.</w:t>
      </w:r>
    </w:p>
    <w:p w14:paraId="236FBB8C" w14:textId="0BC1A19C" w:rsidR="005F3E4C" w:rsidRDefault="001D41F8" w:rsidP="00246314">
      <w:pPr>
        <w:spacing w:beforeLines="100" w:before="240" w:afterLines="100" w:after="240"/>
        <w:jc w:val="both"/>
        <w:rPr>
          <w:rFonts w:eastAsia="宋体"/>
          <w:b/>
          <w:i/>
          <w:lang w:eastAsia="zh-CN"/>
        </w:rPr>
      </w:pPr>
      <w:bookmarkStart w:id="14" w:name="OLE_LINK9"/>
      <w:bookmarkStart w:id="15" w:name="OLE_LINK10"/>
      <w:r>
        <w:rPr>
          <w:rFonts w:eastAsia="宋体" w:hint="eastAsia"/>
          <w:b/>
          <w:i/>
          <w:lang w:eastAsia="zh-CN"/>
        </w:rPr>
        <w:t>Observation</w:t>
      </w:r>
      <w:r w:rsidR="00765481" w:rsidRPr="00212205">
        <w:rPr>
          <w:rFonts w:eastAsia="宋体"/>
          <w:b/>
          <w:i/>
          <w:lang w:eastAsia="zh-CN"/>
        </w:rPr>
        <w:t xml:space="preserve"> </w:t>
      </w:r>
      <w:r w:rsidR="00765481" w:rsidRPr="00212205">
        <w:rPr>
          <w:rFonts w:eastAsia="宋体" w:hint="eastAsia"/>
          <w:b/>
          <w:i/>
          <w:lang w:eastAsia="zh-CN"/>
        </w:rPr>
        <w:t>1</w:t>
      </w:r>
      <w:r w:rsidR="00765481" w:rsidRPr="00212205">
        <w:rPr>
          <w:rFonts w:eastAsia="宋体"/>
          <w:b/>
          <w:i/>
          <w:lang w:eastAsia="zh-CN"/>
        </w:rPr>
        <w:t xml:space="preserve">: </w:t>
      </w:r>
      <w:r w:rsidRPr="001D41F8">
        <w:rPr>
          <w:rFonts w:eastAsia="宋体"/>
          <w:b/>
          <w:i/>
          <w:lang w:eastAsia="zh-CN"/>
        </w:rPr>
        <w:t xml:space="preserve">SSSG switching has non-negligible drawbacks </w:t>
      </w:r>
      <w:r w:rsidR="00162639">
        <w:rPr>
          <w:rFonts w:eastAsia="宋体"/>
          <w:b/>
          <w:i/>
          <w:lang w:eastAsia="zh-CN"/>
        </w:rPr>
        <w:t xml:space="preserve">for PDCCH monitoring reduction </w:t>
      </w:r>
      <w:r w:rsidRPr="001D41F8">
        <w:rPr>
          <w:rFonts w:eastAsia="宋体"/>
          <w:b/>
          <w:i/>
          <w:lang w:eastAsia="zh-CN"/>
        </w:rPr>
        <w:t xml:space="preserve">including group common indication, new system design, less flexibility for monitoring </w:t>
      </w:r>
      <w:proofErr w:type="gramStart"/>
      <w:r w:rsidRPr="001D41F8">
        <w:rPr>
          <w:rFonts w:eastAsia="宋体"/>
          <w:b/>
          <w:i/>
          <w:lang w:eastAsia="zh-CN"/>
        </w:rPr>
        <w:t>reduction,</w:t>
      </w:r>
      <w:proofErr w:type="gramEnd"/>
      <w:r w:rsidRPr="001D41F8">
        <w:rPr>
          <w:rFonts w:eastAsia="宋体"/>
          <w:b/>
          <w:i/>
          <w:lang w:eastAsia="zh-CN"/>
        </w:rPr>
        <w:t xml:space="preserve"> redundant search space set configuration, additional specification changes </w:t>
      </w:r>
      <w:r w:rsidR="00E316E2">
        <w:rPr>
          <w:rFonts w:eastAsia="宋体"/>
          <w:b/>
          <w:i/>
          <w:lang w:eastAsia="zh-CN"/>
        </w:rPr>
        <w:t>etc</w:t>
      </w:r>
      <w:r w:rsidRPr="001D41F8">
        <w:rPr>
          <w:rFonts w:eastAsia="宋体"/>
          <w:b/>
          <w:i/>
          <w:lang w:eastAsia="zh-CN"/>
        </w:rPr>
        <w:t>.</w:t>
      </w:r>
    </w:p>
    <w:p w14:paraId="107AB684" w14:textId="77777777" w:rsidR="00765481" w:rsidRPr="00212205" w:rsidRDefault="001D41F8" w:rsidP="00246314">
      <w:pPr>
        <w:spacing w:beforeLines="100" w:before="240" w:afterLines="100" w:after="240"/>
        <w:jc w:val="both"/>
        <w:rPr>
          <w:rFonts w:eastAsia="宋体"/>
          <w:b/>
          <w:i/>
          <w:lang w:eastAsia="zh-CN"/>
        </w:rPr>
      </w:pPr>
      <w:r>
        <w:rPr>
          <w:rFonts w:eastAsia="宋体" w:hint="eastAsia"/>
          <w:b/>
          <w:i/>
          <w:lang w:eastAsia="zh-CN"/>
        </w:rPr>
        <w:t xml:space="preserve">Proposal 1: Compared to SSSG </w:t>
      </w:r>
      <w:r>
        <w:rPr>
          <w:rFonts w:eastAsia="宋体"/>
          <w:b/>
          <w:i/>
          <w:lang w:eastAsia="zh-CN"/>
        </w:rPr>
        <w:t>switching</w:t>
      </w:r>
      <w:r>
        <w:rPr>
          <w:rFonts w:eastAsia="宋体" w:hint="eastAsia"/>
          <w:b/>
          <w:i/>
          <w:lang w:eastAsia="zh-CN"/>
        </w:rPr>
        <w:t>, t</w:t>
      </w:r>
      <w:r w:rsidR="00FC25E0">
        <w:rPr>
          <w:rFonts w:eastAsia="宋体" w:hint="eastAsia"/>
          <w:b/>
          <w:i/>
          <w:lang w:eastAsia="zh-CN"/>
        </w:rPr>
        <w:t xml:space="preserve">he PDCCH monitoring adaptation can </w:t>
      </w:r>
      <w:r w:rsidR="00765481" w:rsidRPr="00212205">
        <w:rPr>
          <w:rFonts w:eastAsia="宋体"/>
          <w:b/>
          <w:i/>
          <w:lang w:eastAsia="zh-CN"/>
        </w:rPr>
        <w:t xml:space="preserve">dynamically </w:t>
      </w:r>
      <w:r w:rsidR="00FC25E0">
        <w:rPr>
          <w:rFonts w:eastAsia="宋体" w:hint="eastAsia"/>
          <w:b/>
          <w:i/>
          <w:lang w:eastAsia="zh-CN"/>
        </w:rPr>
        <w:t>indicate UE to reduce</w:t>
      </w:r>
      <w:r w:rsidR="00765481" w:rsidRPr="00212205">
        <w:rPr>
          <w:rFonts w:eastAsia="宋体"/>
          <w:b/>
          <w:i/>
          <w:lang w:eastAsia="zh-CN"/>
        </w:rPr>
        <w:t xml:space="preserve"> the PDCCH monitoring</w:t>
      </w:r>
      <w:r w:rsidR="00FC25E0">
        <w:rPr>
          <w:rFonts w:eastAsia="宋体" w:hint="eastAsia"/>
          <w:b/>
          <w:i/>
          <w:lang w:eastAsia="zh-CN"/>
        </w:rPr>
        <w:t xml:space="preserve">, </w:t>
      </w:r>
      <w:r w:rsidR="009347E8">
        <w:rPr>
          <w:rFonts w:eastAsia="宋体" w:hint="eastAsia"/>
          <w:b/>
          <w:i/>
          <w:lang w:eastAsia="zh-CN"/>
        </w:rPr>
        <w:t>e.g.</w:t>
      </w:r>
      <w:r w:rsidR="00FC25E0">
        <w:rPr>
          <w:rFonts w:eastAsia="宋体" w:hint="eastAsia"/>
          <w:b/>
          <w:i/>
          <w:lang w:eastAsia="zh-CN"/>
        </w:rPr>
        <w:t xml:space="preserve"> </w:t>
      </w:r>
      <w:r w:rsidR="009347E8">
        <w:rPr>
          <w:rFonts w:eastAsia="宋体" w:hint="eastAsia"/>
          <w:b/>
          <w:i/>
          <w:lang w:eastAsia="zh-CN"/>
        </w:rPr>
        <w:t xml:space="preserve">the </w:t>
      </w:r>
      <w:r w:rsidR="00FC25E0">
        <w:rPr>
          <w:rFonts w:eastAsia="宋体" w:hint="eastAsia"/>
          <w:b/>
          <w:i/>
          <w:lang w:eastAsia="zh-CN"/>
        </w:rPr>
        <w:t xml:space="preserve">PCell dormancy, </w:t>
      </w:r>
      <w:r w:rsidR="009347E8">
        <w:rPr>
          <w:rFonts w:eastAsia="宋体" w:hint="eastAsia"/>
          <w:b/>
          <w:i/>
          <w:lang w:eastAsia="zh-CN"/>
        </w:rPr>
        <w:t xml:space="preserve">the </w:t>
      </w:r>
      <w:r w:rsidR="00FC25E0">
        <w:rPr>
          <w:rFonts w:eastAsia="宋体" w:hint="eastAsia"/>
          <w:b/>
          <w:i/>
          <w:lang w:eastAsia="zh-CN"/>
        </w:rPr>
        <w:t>PDCCH BD reduction</w:t>
      </w:r>
      <w:r w:rsidR="009347E8">
        <w:rPr>
          <w:rFonts w:eastAsia="宋体" w:hint="eastAsia"/>
          <w:b/>
          <w:i/>
          <w:lang w:eastAsia="zh-CN"/>
        </w:rPr>
        <w:t>, t</w:t>
      </w:r>
      <w:r w:rsidR="009347E8" w:rsidRPr="009347E8">
        <w:rPr>
          <w:rFonts w:eastAsia="宋体"/>
          <w:b/>
          <w:i/>
          <w:lang w:eastAsia="zh-CN"/>
        </w:rPr>
        <w:t>he PDCCH monitoring occasion granularity change</w:t>
      </w:r>
      <w:r w:rsidR="009347E8">
        <w:rPr>
          <w:rFonts w:eastAsia="宋体" w:hint="eastAsia"/>
          <w:b/>
          <w:i/>
          <w:lang w:eastAsia="zh-CN"/>
        </w:rPr>
        <w:t>,</w:t>
      </w:r>
      <w:r w:rsidR="009347E8" w:rsidRPr="009347E8">
        <w:rPr>
          <w:rFonts w:eastAsia="宋体" w:hint="eastAsia"/>
          <w:b/>
          <w:i/>
          <w:lang w:eastAsia="zh-CN"/>
        </w:rPr>
        <w:t xml:space="preserve"> </w:t>
      </w:r>
      <w:r w:rsidR="00BC4987">
        <w:rPr>
          <w:rFonts w:eastAsia="宋体" w:hint="eastAsia"/>
          <w:b/>
          <w:i/>
          <w:lang w:eastAsia="zh-CN"/>
        </w:rPr>
        <w:t>etc.</w:t>
      </w:r>
      <w:r w:rsidR="00FC25E0">
        <w:rPr>
          <w:rFonts w:eastAsia="宋体" w:hint="eastAsia"/>
          <w:b/>
          <w:i/>
          <w:lang w:eastAsia="zh-CN"/>
        </w:rPr>
        <w:t>,</w:t>
      </w:r>
      <w:r w:rsidR="00765481" w:rsidRPr="00212205">
        <w:rPr>
          <w:rFonts w:eastAsia="宋体"/>
          <w:b/>
          <w:i/>
          <w:lang w:eastAsia="zh-CN"/>
        </w:rPr>
        <w:t xml:space="preserve"> </w:t>
      </w:r>
      <w:r w:rsidR="00765481" w:rsidRPr="00212205">
        <w:rPr>
          <w:rFonts w:eastAsia="宋体" w:hint="eastAsia"/>
          <w:b/>
          <w:i/>
          <w:lang w:eastAsia="zh-CN"/>
        </w:rPr>
        <w:t xml:space="preserve">without any changes of </w:t>
      </w:r>
      <w:proofErr w:type="spellStart"/>
      <w:r w:rsidR="00AB5964">
        <w:rPr>
          <w:rFonts w:eastAsia="宋体"/>
          <w:b/>
          <w:i/>
          <w:lang w:eastAsia="zh-CN"/>
        </w:rPr>
        <w:t>Search</w:t>
      </w:r>
      <w:r w:rsidR="00AB5964" w:rsidRPr="00212205">
        <w:rPr>
          <w:rFonts w:eastAsia="宋体"/>
          <w:b/>
          <w:i/>
          <w:lang w:eastAsia="zh-CN"/>
        </w:rPr>
        <w:t>Space</w:t>
      </w:r>
      <w:proofErr w:type="spellEnd"/>
      <w:r w:rsidR="00765481" w:rsidRPr="00212205">
        <w:rPr>
          <w:rFonts w:eastAsia="宋体" w:hint="eastAsia"/>
          <w:b/>
          <w:i/>
          <w:lang w:eastAsia="zh-CN"/>
        </w:rPr>
        <w:t xml:space="preserve"> configuration.</w:t>
      </w:r>
    </w:p>
    <w:bookmarkEnd w:id="14"/>
    <w:bookmarkEnd w:id="15"/>
    <w:p w14:paraId="4EB89276" w14:textId="77777777" w:rsidR="00B6663F" w:rsidRDefault="00B6663F" w:rsidP="00EE386D">
      <w:pPr>
        <w:pStyle w:val="1"/>
        <w:jc w:val="both"/>
        <w:rPr>
          <w:lang w:eastAsia="zh-CN"/>
        </w:rPr>
      </w:pPr>
      <w:r>
        <w:rPr>
          <w:rFonts w:hint="eastAsia"/>
          <w:lang w:eastAsia="zh-CN"/>
        </w:rPr>
        <w:t xml:space="preserve">DCI design for </w:t>
      </w:r>
      <w:r w:rsidR="006439B4">
        <w:rPr>
          <w:rFonts w:hint="eastAsia"/>
          <w:lang w:eastAsia="zh-CN"/>
        </w:rPr>
        <w:t>PDCCH adaptation</w:t>
      </w:r>
    </w:p>
    <w:p w14:paraId="19D78EAA" w14:textId="77777777" w:rsidR="00A23B3F" w:rsidRDefault="006818A3" w:rsidP="00B6663F">
      <w:pPr>
        <w:pStyle w:val="a0"/>
        <w:rPr>
          <w:rFonts w:eastAsia="宋体"/>
          <w:iCs/>
          <w:lang w:eastAsia="zh-CN"/>
        </w:rPr>
      </w:pPr>
      <w:r>
        <w:rPr>
          <w:rFonts w:eastAsia="宋体" w:hint="eastAsia"/>
          <w:iCs/>
          <w:lang w:eastAsia="zh-CN"/>
        </w:rPr>
        <w:t xml:space="preserve">The PDCCH monitoring adaptation </w:t>
      </w:r>
      <w:r w:rsidR="00355CF4">
        <w:rPr>
          <w:rFonts w:eastAsia="宋体" w:hint="eastAsia"/>
          <w:iCs/>
          <w:lang w:eastAsia="zh-CN"/>
        </w:rPr>
        <w:t>for</w:t>
      </w:r>
      <w:r>
        <w:rPr>
          <w:rFonts w:eastAsia="宋体" w:hint="eastAsia"/>
          <w:iCs/>
          <w:lang w:eastAsia="zh-CN"/>
        </w:rPr>
        <w:t xml:space="preserve"> PCell can be </w:t>
      </w:r>
      <w:r w:rsidR="00355CF4">
        <w:rPr>
          <w:rFonts w:eastAsia="宋体" w:hint="eastAsia"/>
          <w:iCs/>
          <w:lang w:eastAsia="zh-CN"/>
        </w:rPr>
        <w:t>applied</w:t>
      </w:r>
      <w:r>
        <w:rPr>
          <w:rFonts w:eastAsia="宋体" w:hint="eastAsia"/>
          <w:iCs/>
          <w:lang w:eastAsia="zh-CN"/>
        </w:rPr>
        <w:t xml:space="preserve"> by the enhanced </w:t>
      </w:r>
      <w:r w:rsidR="00001DDD">
        <w:rPr>
          <w:rFonts w:eastAsia="宋体" w:hint="eastAsia"/>
          <w:iCs/>
          <w:lang w:eastAsia="zh-CN"/>
        </w:rPr>
        <w:t>DCI format during the DRX active time.</w:t>
      </w:r>
      <w:r w:rsidR="00770F6A">
        <w:rPr>
          <w:rFonts w:eastAsia="宋体" w:hint="eastAsia"/>
          <w:iCs/>
          <w:lang w:eastAsia="zh-CN"/>
        </w:rPr>
        <w:t xml:space="preserve"> </w:t>
      </w:r>
      <w:r w:rsidR="00A23B3F">
        <w:rPr>
          <w:rFonts w:eastAsia="宋体"/>
          <w:iCs/>
          <w:lang w:eastAsia="zh-CN"/>
        </w:rPr>
        <w:t>T</w:t>
      </w:r>
      <w:r w:rsidR="00A23B3F">
        <w:rPr>
          <w:rFonts w:eastAsia="宋体" w:hint="eastAsia"/>
          <w:iCs/>
          <w:lang w:eastAsia="zh-CN"/>
        </w:rPr>
        <w:t>he enhancement DCI format</w:t>
      </w:r>
      <w:r w:rsidR="00B85304">
        <w:rPr>
          <w:rFonts w:eastAsia="宋体" w:hint="eastAsia"/>
          <w:iCs/>
          <w:lang w:eastAsia="zh-CN"/>
        </w:rPr>
        <w:t>s are designed</w:t>
      </w:r>
      <w:r w:rsidR="00A23B3F">
        <w:rPr>
          <w:rFonts w:eastAsia="宋体" w:hint="eastAsia"/>
          <w:iCs/>
          <w:lang w:eastAsia="zh-CN"/>
        </w:rPr>
        <w:t xml:space="preserve"> </w:t>
      </w:r>
      <w:r w:rsidR="00B85304">
        <w:rPr>
          <w:rFonts w:eastAsia="宋体" w:hint="eastAsia"/>
          <w:iCs/>
          <w:lang w:eastAsia="zh-CN"/>
        </w:rPr>
        <w:t>for</w:t>
      </w:r>
      <w:r w:rsidR="00A23B3F">
        <w:rPr>
          <w:rFonts w:eastAsia="宋体" w:hint="eastAsia"/>
          <w:iCs/>
          <w:lang w:eastAsia="zh-CN"/>
        </w:rPr>
        <w:t xml:space="preserve"> indicat</w:t>
      </w:r>
      <w:r w:rsidR="00B85304">
        <w:rPr>
          <w:rFonts w:eastAsia="宋体" w:hint="eastAsia"/>
          <w:iCs/>
          <w:lang w:eastAsia="zh-CN"/>
        </w:rPr>
        <w:t>ing</w:t>
      </w:r>
      <w:r w:rsidR="00A23B3F">
        <w:rPr>
          <w:rFonts w:eastAsia="宋体" w:hint="eastAsia"/>
          <w:iCs/>
          <w:lang w:eastAsia="zh-CN"/>
        </w:rPr>
        <w:t xml:space="preserve"> the PDCCH monitoring adaptation.</w:t>
      </w:r>
      <w:r w:rsidR="004026D4">
        <w:rPr>
          <w:rFonts w:eastAsia="宋体" w:hint="eastAsia"/>
          <w:iCs/>
          <w:lang w:eastAsia="zh-CN"/>
        </w:rPr>
        <w:t xml:space="preserve"> </w:t>
      </w:r>
      <w:r w:rsidR="004026D4">
        <w:rPr>
          <w:rFonts w:eastAsia="宋体"/>
          <w:iCs/>
          <w:lang w:eastAsia="zh-CN"/>
        </w:rPr>
        <w:t>T</w:t>
      </w:r>
      <w:r w:rsidR="004026D4">
        <w:rPr>
          <w:rFonts w:eastAsia="宋体" w:hint="eastAsia"/>
          <w:iCs/>
          <w:lang w:eastAsia="zh-CN"/>
        </w:rPr>
        <w:t xml:space="preserve">he </w:t>
      </w:r>
      <w:r w:rsidR="004026D4" w:rsidRPr="004026D4">
        <w:rPr>
          <w:rFonts w:eastAsia="宋体" w:hint="eastAsia"/>
          <w:iCs/>
          <w:lang w:eastAsia="zh-CN"/>
        </w:rPr>
        <w:t>e</w:t>
      </w:r>
      <w:r w:rsidR="00A23B3F">
        <w:rPr>
          <w:rFonts w:eastAsia="宋体" w:hint="eastAsia"/>
          <w:iCs/>
          <w:lang w:eastAsia="zh-CN"/>
        </w:rPr>
        <w:t>xtension of DCI format 0_1/1_1 is used</w:t>
      </w:r>
      <w:r w:rsidR="00A23B3F" w:rsidRPr="00A23B3F">
        <w:rPr>
          <w:rFonts w:eastAsia="宋体" w:hint="eastAsia"/>
          <w:iCs/>
          <w:lang w:eastAsia="zh-CN"/>
        </w:rPr>
        <w:t xml:space="preserve"> </w:t>
      </w:r>
      <w:r w:rsidR="00A23B3F">
        <w:rPr>
          <w:rFonts w:eastAsia="宋体" w:hint="eastAsia"/>
          <w:iCs/>
          <w:lang w:eastAsia="zh-CN"/>
        </w:rPr>
        <w:t xml:space="preserve">without introducing </w:t>
      </w:r>
      <w:bookmarkStart w:id="16" w:name="OLE_LINK7"/>
      <w:bookmarkStart w:id="17" w:name="OLE_LINK8"/>
      <w:r w:rsidR="00A23B3F">
        <w:rPr>
          <w:rFonts w:eastAsia="宋体" w:hint="eastAsia"/>
          <w:iCs/>
          <w:lang w:eastAsia="zh-CN"/>
        </w:rPr>
        <w:t xml:space="preserve">additional information field, </w:t>
      </w:r>
      <w:bookmarkEnd w:id="16"/>
      <w:bookmarkEnd w:id="17"/>
      <w:r w:rsidR="00A23B3F">
        <w:rPr>
          <w:rFonts w:eastAsia="宋体" w:hint="eastAsia"/>
          <w:iCs/>
          <w:lang w:eastAsia="zh-CN"/>
        </w:rPr>
        <w:t>in which the existing information field,</w:t>
      </w:r>
      <w:r w:rsidR="00A23B3F">
        <w:rPr>
          <w:rFonts w:eastAsia="宋体"/>
          <w:iCs/>
          <w:lang w:eastAsia="zh-CN"/>
        </w:rPr>
        <w:t xml:space="preserve"> i.</w:t>
      </w:r>
      <w:r w:rsidR="00A23B3F">
        <w:rPr>
          <w:rFonts w:eastAsia="宋体" w:hint="eastAsia"/>
          <w:iCs/>
          <w:lang w:eastAsia="zh-CN"/>
        </w:rPr>
        <w:t>e.</w:t>
      </w:r>
      <w:r w:rsidR="00A23B3F" w:rsidRPr="00541095">
        <w:rPr>
          <w:rFonts w:eastAsia="宋体" w:hint="eastAsia"/>
          <w:iCs/>
          <w:lang w:eastAsia="zh-CN"/>
        </w:rPr>
        <w:t xml:space="preserve"> </w:t>
      </w:r>
      <w:r w:rsidR="00A23B3F">
        <w:rPr>
          <w:rFonts w:eastAsia="宋体" w:hint="eastAsia"/>
          <w:iCs/>
          <w:lang w:eastAsia="zh-CN"/>
        </w:rPr>
        <w:t xml:space="preserve">SCell </w:t>
      </w:r>
      <w:r w:rsidR="00A23B3F" w:rsidRPr="00541095">
        <w:rPr>
          <w:rFonts w:eastAsia="宋体" w:hint="eastAsia"/>
          <w:iCs/>
          <w:lang w:eastAsia="zh-CN"/>
        </w:rPr>
        <w:t>dormancy indication bits in case 1 or case 2</w:t>
      </w:r>
      <w:r w:rsidR="00A23B3F">
        <w:rPr>
          <w:rFonts w:eastAsia="宋体" w:hint="eastAsia"/>
          <w:iCs/>
          <w:lang w:eastAsia="zh-CN"/>
        </w:rPr>
        <w:t xml:space="preserve">, can be </w:t>
      </w:r>
      <w:r w:rsidR="00E30409">
        <w:rPr>
          <w:rFonts w:eastAsia="宋体" w:hint="eastAsia"/>
          <w:iCs/>
          <w:lang w:eastAsia="zh-CN"/>
        </w:rPr>
        <w:t>repurposed</w:t>
      </w:r>
      <w:r w:rsidR="00635BD9">
        <w:rPr>
          <w:rFonts w:eastAsia="宋体"/>
          <w:iCs/>
          <w:lang w:eastAsia="zh-CN"/>
        </w:rPr>
        <w:t xml:space="preserve"> or joint encoding</w:t>
      </w:r>
      <w:r w:rsidR="00E30409">
        <w:rPr>
          <w:rFonts w:eastAsia="宋体" w:hint="eastAsia"/>
          <w:iCs/>
          <w:lang w:eastAsia="zh-CN"/>
        </w:rPr>
        <w:t xml:space="preserve"> </w:t>
      </w:r>
      <w:r w:rsidR="00A23B3F">
        <w:rPr>
          <w:rFonts w:eastAsia="宋体" w:hint="eastAsia"/>
          <w:iCs/>
          <w:lang w:eastAsia="zh-CN"/>
        </w:rPr>
        <w:t xml:space="preserve">for </w:t>
      </w:r>
      <w:r w:rsidR="00A23B3F" w:rsidRPr="00541095">
        <w:rPr>
          <w:rFonts w:eastAsia="宋体" w:hint="eastAsia"/>
          <w:iCs/>
          <w:lang w:eastAsia="zh-CN"/>
        </w:rPr>
        <w:t xml:space="preserve">mapping </w:t>
      </w:r>
      <w:r w:rsidR="00A23B3F">
        <w:rPr>
          <w:rFonts w:eastAsia="宋体" w:hint="eastAsia"/>
          <w:iCs/>
          <w:lang w:eastAsia="zh-CN"/>
        </w:rPr>
        <w:t xml:space="preserve">or grouping to indicate the </w:t>
      </w:r>
      <w:r w:rsidR="00A23B3F" w:rsidRPr="00541095">
        <w:rPr>
          <w:rFonts w:eastAsia="宋体" w:hint="eastAsia"/>
          <w:iCs/>
          <w:lang w:eastAsia="zh-CN"/>
        </w:rPr>
        <w:t>PCell and/or SCell</w:t>
      </w:r>
      <w:r w:rsidR="00A23B3F">
        <w:rPr>
          <w:rFonts w:eastAsia="宋体" w:hint="eastAsia"/>
          <w:iCs/>
          <w:lang w:eastAsia="zh-CN"/>
        </w:rPr>
        <w:t>.</w:t>
      </w:r>
    </w:p>
    <w:p w14:paraId="7D88C268" w14:textId="77777777" w:rsidR="00233AA9" w:rsidRDefault="00233AA9" w:rsidP="00233AA9">
      <w:pPr>
        <w:pStyle w:val="a0"/>
        <w:rPr>
          <w:rFonts w:eastAsiaTheme="minorEastAsia"/>
          <w:lang w:eastAsia="zh-CN"/>
        </w:rPr>
      </w:pPr>
      <w:r>
        <w:rPr>
          <w:rFonts w:eastAsia="宋体" w:hint="eastAsia"/>
          <w:iCs/>
          <w:lang w:eastAsia="zh-CN"/>
        </w:rPr>
        <w:t xml:space="preserve">When the DCI format 1_1 without scheduling information, i.e. the case 2 for SCell dormancy indication, the scheduling related information fields can be used for SCell dormancy indication, such as </w:t>
      </w:r>
      <w:r w:rsidRPr="00BB1A9F">
        <w:rPr>
          <w:rFonts w:eastAsia="宋体"/>
          <w:iCs/>
          <w:lang w:eastAsia="zh-CN"/>
        </w:rPr>
        <w:t>modulation and coding scheme</w:t>
      </w:r>
      <w:r>
        <w:rPr>
          <w:rFonts w:eastAsia="宋体" w:hint="eastAsia"/>
          <w:iCs/>
          <w:lang w:eastAsia="zh-CN"/>
        </w:rPr>
        <w:t xml:space="preserve">, </w:t>
      </w:r>
      <w:r w:rsidRPr="00BB1A9F">
        <w:rPr>
          <w:rFonts w:eastAsia="宋体"/>
          <w:iCs/>
          <w:lang w:eastAsia="zh-CN"/>
        </w:rPr>
        <w:t>new data indicator</w:t>
      </w:r>
      <w:r>
        <w:rPr>
          <w:rFonts w:eastAsia="宋体" w:hint="eastAsia"/>
          <w:iCs/>
          <w:lang w:eastAsia="zh-CN"/>
        </w:rPr>
        <w:t xml:space="preserve">, </w:t>
      </w:r>
      <w:r w:rsidRPr="00BB1A9F">
        <w:rPr>
          <w:rFonts w:eastAsia="宋体"/>
          <w:iCs/>
          <w:lang w:eastAsia="zh-CN"/>
        </w:rPr>
        <w:t>redundancy version</w:t>
      </w:r>
      <w:r>
        <w:rPr>
          <w:rFonts w:eastAsia="宋体" w:hint="eastAsia"/>
          <w:iCs/>
          <w:lang w:eastAsia="zh-CN"/>
        </w:rPr>
        <w:t xml:space="preserve">, </w:t>
      </w:r>
      <w:r w:rsidRPr="00BB1A9F">
        <w:rPr>
          <w:rFonts w:eastAsia="宋体"/>
          <w:iCs/>
          <w:lang w:eastAsia="zh-CN"/>
        </w:rPr>
        <w:t>HARQ process number</w:t>
      </w:r>
      <w:r>
        <w:rPr>
          <w:rFonts w:eastAsia="宋体" w:hint="eastAsia"/>
          <w:iCs/>
          <w:lang w:eastAsia="zh-CN"/>
        </w:rPr>
        <w:t xml:space="preserve">, </w:t>
      </w:r>
      <w:r w:rsidRPr="00BB1A9F">
        <w:rPr>
          <w:rFonts w:eastAsia="宋体"/>
          <w:iCs/>
          <w:lang w:eastAsia="zh-CN"/>
        </w:rPr>
        <w:t>antenna port(s)</w:t>
      </w:r>
      <w:r>
        <w:rPr>
          <w:rFonts w:eastAsia="宋体" w:hint="eastAsia"/>
          <w:iCs/>
          <w:lang w:eastAsia="zh-CN"/>
        </w:rPr>
        <w:t xml:space="preserve">, </w:t>
      </w:r>
      <w:r w:rsidRPr="00BB1A9F">
        <w:rPr>
          <w:rFonts w:eastAsia="宋体"/>
          <w:iCs/>
          <w:lang w:eastAsia="zh-CN"/>
        </w:rPr>
        <w:t>DMRS sequence initialization</w:t>
      </w:r>
      <w:r>
        <w:rPr>
          <w:rFonts w:eastAsia="宋体" w:hint="eastAsia"/>
          <w:iCs/>
          <w:lang w:eastAsia="zh-CN"/>
        </w:rPr>
        <w:t xml:space="preserve"> etc.. We found that there are up to </w:t>
      </w:r>
      <w:r w:rsidRPr="005C4326">
        <w:rPr>
          <w:rFonts w:eastAsia="宋体" w:hint="eastAsia"/>
          <w:iCs/>
          <w:lang w:eastAsia="zh-CN"/>
        </w:rPr>
        <w:t>19 bits</w:t>
      </w:r>
      <w:r>
        <w:rPr>
          <w:rFonts w:eastAsia="宋体" w:hint="eastAsia"/>
          <w:iCs/>
          <w:lang w:eastAsia="zh-CN"/>
        </w:rPr>
        <w:t xml:space="preserve"> used for SCell dormancy indication, these </w:t>
      </w:r>
      <w:r>
        <w:rPr>
          <w:rFonts w:eastAsia="宋体"/>
          <w:iCs/>
          <w:lang w:eastAsia="zh-CN"/>
        </w:rPr>
        <w:t>information</w:t>
      </w:r>
      <w:r>
        <w:rPr>
          <w:rFonts w:eastAsia="宋体" w:hint="eastAsia"/>
          <w:iCs/>
          <w:lang w:eastAsia="zh-CN"/>
        </w:rPr>
        <w:t xml:space="preserve"> bits can be reused for </w:t>
      </w:r>
      <w:r>
        <w:rPr>
          <w:rFonts w:eastAsiaTheme="minorEastAsia" w:hint="eastAsia"/>
          <w:lang w:eastAsia="zh-CN"/>
        </w:rPr>
        <w:t>joint indication including the PDCCH monitoring adaptation in PCell and/or SCell dormancy.</w:t>
      </w:r>
    </w:p>
    <w:p w14:paraId="029707E5" w14:textId="77777777" w:rsidR="00E30409" w:rsidRDefault="00207F35" w:rsidP="00BB1A9F">
      <w:pPr>
        <w:pStyle w:val="a0"/>
        <w:rPr>
          <w:rFonts w:eastAsiaTheme="minorEastAsia"/>
          <w:lang w:eastAsia="zh-CN"/>
        </w:rPr>
      </w:pPr>
      <w:r>
        <w:rPr>
          <w:rFonts w:eastAsia="宋体" w:hint="eastAsia"/>
          <w:iCs/>
          <w:lang w:eastAsia="zh-CN"/>
        </w:rPr>
        <w:t>For</w:t>
      </w:r>
      <w:r w:rsidR="00DD267B">
        <w:rPr>
          <w:rFonts w:eastAsia="宋体" w:hint="eastAsia"/>
          <w:iCs/>
          <w:lang w:eastAsia="zh-CN"/>
        </w:rPr>
        <w:t xml:space="preserve"> the </w:t>
      </w:r>
      <w:r w:rsidR="00BC4987">
        <w:rPr>
          <w:rFonts w:eastAsia="宋体" w:hint="eastAsia"/>
          <w:iCs/>
          <w:lang w:eastAsia="zh-CN"/>
        </w:rPr>
        <w:t>DCI format 0_1 and 1_1</w:t>
      </w:r>
      <w:r>
        <w:rPr>
          <w:rFonts w:eastAsia="宋体" w:hint="eastAsia"/>
          <w:iCs/>
          <w:lang w:eastAsia="zh-CN"/>
        </w:rPr>
        <w:t xml:space="preserve"> </w:t>
      </w:r>
      <w:r w:rsidR="00BC4987">
        <w:rPr>
          <w:rFonts w:eastAsia="宋体" w:hint="eastAsia"/>
          <w:iCs/>
          <w:lang w:eastAsia="zh-CN"/>
        </w:rPr>
        <w:t xml:space="preserve">with the </w:t>
      </w:r>
      <w:r>
        <w:rPr>
          <w:rFonts w:eastAsia="宋体" w:hint="eastAsia"/>
          <w:iCs/>
          <w:lang w:eastAsia="zh-CN"/>
        </w:rPr>
        <w:t>scheduling information and SCell dormancy indication</w:t>
      </w:r>
      <w:r w:rsidR="00BC2E86">
        <w:rPr>
          <w:rFonts w:eastAsia="宋体" w:hint="eastAsia"/>
          <w:iCs/>
          <w:lang w:eastAsia="zh-CN"/>
        </w:rPr>
        <w:t xml:space="preserve">, </w:t>
      </w:r>
      <w:bookmarkStart w:id="18" w:name="OLE_LINK22"/>
      <w:bookmarkStart w:id="19" w:name="OLE_LINK23"/>
      <w:r w:rsidR="00BC2E86">
        <w:rPr>
          <w:rFonts w:eastAsia="宋体" w:hint="eastAsia"/>
          <w:iCs/>
          <w:lang w:eastAsia="zh-CN"/>
        </w:rPr>
        <w:t>i.e. the case 1 for SCell dormancy indication</w:t>
      </w:r>
      <w:r>
        <w:rPr>
          <w:rFonts w:eastAsia="宋体" w:hint="eastAsia"/>
          <w:iCs/>
          <w:lang w:eastAsia="zh-CN"/>
        </w:rPr>
        <w:t xml:space="preserve">, </w:t>
      </w:r>
      <w:bookmarkEnd w:id="18"/>
      <w:bookmarkEnd w:id="19"/>
      <w:r>
        <w:rPr>
          <w:rFonts w:eastAsia="宋体" w:hint="eastAsia"/>
          <w:iCs/>
          <w:lang w:eastAsia="zh-CN"/>
        </w:rPr>
        <w:t xml:space="preserve">if UE does not detect a </w:t>
      </w:r>
      <w:r w:rsidRPr="009552D5">
        <w:t>carrier indicator field</w:t>
      </w:r>
      <w:r>
        <w:rPr>
          <w:rFonts w:eastAsiaTheme="minorEastAsia" w:hint="eastAsia"/>
          <w:lang w:eastAsia="zh-CN"/>
        </w:rPr>
        <w:t xml:space="preserve"> or detects </w:t>
      </w:r>
      <w:r>
        <w:t xml:space="preserve">a </w:t>
      </w:r>
      <w:r w:rsidRPr="009552D5">
        <w:t>carrier indicator field</w:t>
      </w:r>
      <w:r>
        <w:t xml:space="preserve"> with value equal to 0</w:t>
      </w:r>
      <w:r>
        <w:rPr>
          <w:rFonts w:eastAsiaTheme="minorEastAsia" w:hint="eastAsia"/>
          <w:lang w:eastAsia="zh-CN"/>
        </w:rPr>
        <w:t>, the SCell dormancy indication field is a bitmap for indicating the dormancy behavior of SCell groups in Rel-16. However, when UE</w:t>
      </w:r>
      <w:r w:rsidRPr="00207F35">
        <w:rPr>
          <w:rFonts w:eastAsiaTheme="minorEastAsia" w:hint="eastAsia"/>
          <w:lang w:eastAsia="zh-CN"/>
        </w:rPr>
        <w:t xml:space="preserve"> </w:t>
      </w:r>
      <w:r>
        <w:rPr>
          <w:rFonts w:eastAsiaTheme="minorEastAsia" w:hint="eastAsia"/>
          <w:lang w:eastAsia="zh-CN"/>
        </w:rPr>
        <w:t xml:space="preserve">detects </w:t>
      </w:r>
      <w:r>
        <w:t xml:space="preserve">a </w:t>
      </w:r>
      <w:r w:rsidRPr="009552D5">
        <w:t>carrier indicator field</w:t>
      </w:r>
      <w:r>
        <w:t xml:space="preserve"> with value </w:t>
      </w:r>
      <w:r>
        <w:rPr>
          <w:rFonts w:eastAsiaTheme="minorEastAsia" w:hint="eastAsia"/>
          <w:lang w:eastAsia="zh-CN"/>
        </w:rPr>
        <w:t xml:space="preserve">not </w:t>
      </w:r>
      <w:r>
        <w:t>equal to 0</w:t>
      </w:r>
      <w:r>
        <w:rPr>
          <w:rFonts w:eastAsiaTheme="minorEastAsia" w:hint="eastAsia"/>
          <w:lang w:eastAsia="zh-CN"/>
        </w:rPr>
        <w:t xml:space="preserve">, the SCell dormancy indication field would be discarded or ignored in UE detection. </w:t>
      </w:r>
      <w:r>
        <w:rPr>
          <w:rFonts w:eastAsiaTheme="minorEastAsia"/>
          <w:lang w:eastAsia="zh-CN"/>
        </w:rPr>
        <w:t>I</w:t>
      </w:r>
      <w:r>
        <w:rPr>
          <w:rFonts w:eastAsiaTheme="minorEastAsia" w:hint="eastAsia"/>
          <w:lang w:eastAsia="zh-CN"/>
        </w:rPr>
        <w:t xml:space="preserve">n the enhancement of power saving, this field can be reused for </w:t>
      </w:r>
      <w:r w:rsidR="00EC121C">
        <w:rPr>
          <w:rFonts w:eastAsiaTheme="minorEastAsia" w:hint="eastAsia"/>
          <w:lang w:eastAsia="zh-CN"/>
        </w:rPr>
        <w:t xml:space="preserve">joint indication </w:t>
      </w:r>
      <w:r w:rsidR="00C02C94">
        <w:rPr>
          <w:rFonts w:eastAsiaTheme="minorEastAsia" w:hint="eastAsia"/>
          <w:lang w:eastAsia="zh-CN"/>
        </w:rPr>
        <w:t>including</w:t>
      </w:r>
      <w:r w:rsidR="00EC121C">
        <w:rPr>
          <w:rFonts w:eastAsiaTheme="minorEastAsia" w:hint="eastAsia"/>
          <w:lang w:eastAsia="zh-CN"/>
        </w:rPr>
        <w:t xml:space="preserve"> </w:t>
      </w:r>
      <w:r w:rsidR="00C02C94">
        <w:rPr>
          <w:rFonts w:eastAsiaTheme="minorEastAsia" w:hint="eastAsia"/>
          <w:lang w:eastAsia="zh-CN"/>
        </w:rPr>
        <w:t xml:space="preserve">the </w:t>
      </w:r>
      <w:r>
        <w:rPr>
          <w:rFonts w:eastAsiaTheme="minorEastAsia" w:hint="eastAsia"/>
          <w:lang w:eastAsia="zh-CN"/>
        </w:rPr>
        <w:t xml:space="preserve">PDCCH monitoring adaptation </w:t>
      </w:r>
      <w:r w:rsidR="00EC121C">
        <w:rPr>
          <w:rFonts w:eastAsiaTheme="minorEastAsia" w:hint="eastAsia"/>
          <w:lang w:eastAsia="zh-CN"/>
        </w:rPr>
        <w:t>in</w:t>
      </w:r>
      <w:r>
        <w:rPr>
          <w:rFonts w:eastAsiaTheme="minorEastAsia" w:hint="eastAsia"/>
          <w:lang w:eastAsia="zh-CN"/>
        </w:rPr>
        <w:t xml:space="preserve"> PCell and/or SCell dormancy</w:t>
      </w:r>
      <w:r w:rsidR="00BB1A9F">
        <w:rPr>
          <w:rFonts w:eastAsiaTheme="minorEastAsia" w:hint="eastAsia"/>
          <w:lang w:eastAsia="zh-CN"/>
        </w:rPr>
        <w:t>.</w:t>
      </w:r>
      <w:r w:rsidR="00BC2E86">
        <w:rPr>
          <w:rFonts w:eastAsiaTheme="minorEastAsia" w:hint="eastAsia"/>
          <w:lang w:eastAsia="zh-CN"/>
        </w:rPr>
        <w:t xml:space="preserve"> </w:t>
      </w:r>
    </w:p>
    <w:p w14:paraId="77169642" w14:textId="77777777" w:rsidR="00BC2E86" w:rsidRPr="00345152" w:rsidRDefault="00233AA9" w:rsidP="00BB1A9F">
      <w:pPr>
        <w:pStyle w:val="a0"/>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xtension of DCI format design</w:t>
      </w:r>
      <w:r w:rsidR="00310988">
        <w:rPr>
          <w:rFonts w:eastAsia="宋体" w:hint="eastAsia"/>
          <w:iCs/>
          <w:lang w:eastAsia="zh-CN"/>
        </w:rPr>
        <w:t>s</w:t>
      </w:r>
      <w:r w:rsidR="00345152">
        <w:rPr>
          <w:rFonts w:eastAsiaTheme="minorEastAsia" w:hint="eastAsia"/>
          <w:lang w:eastAsia="zh-CN"/>
        </w:rPr>
        <w:t xml:space="preserve"> </w:t>
      </w:r>
      <w:r w:rsidR="00D01EA3">
        <w:rPr>
          <w:rFonts w:eastAsiaTheme="minorEastAsia" w:hint="eastAsia"/>
          <w:lang w:eastAsia="zh-CN"/>
        </w:rPr>
        <w:t xml:space="preserve">would </w:t>
      </w:r>
      <w:r w:rsidR="00345152">
        <w:rPr>
          <w:rFonts w:eastAsiaTheme="minorEastAsia" w:hint="eastAsia"/>
          <w:lang w:eastAsia="zh-CN"/>
        </w:rPr>
        <w:t xml:space="preserve">reuse the existing </w:t>
      </w:r>
      <w:r w:rsidR="00345152" w:rsidRPr="00345152">
        <w:rPr>
          <w:rFonts w:eastAsiaTheme="minorEastAsia"/>
          <w:lang w:eastAsia="zh-CN"/>
        </w:rPr>
        <w:t>DCI format 0_1 and 1_1 in Rel-16</w:t>
      </w:r>
      <w:r w:rsidR="00803E8B">
        <w:rPr>
          <w:rFonts w:eastAsiaTheme="minorEastAsia"/>
          <w:lang w:eastAsia="zh-CN"/>
        </w:rPr>
        <w:t xml:space="preserve"> and</w:t>
      </w:r>
      <w:r w:rsidR="00345152">
        <w:rPr>
          <w:rFonts w:eastAsiaTheme="minorEastAsia" w:hint="eastAsia"/>
          <w:lang w:eastAsia="zh-CN"/>
        </w:rPr>
        <w:t xml:space="preserve"> not increase the size of DCI format</w:t>
      </w:r>
      <w:r w:rsidR="00803E8B">
        <w:rPr>
          <w:rFonts w:eastAsiaTheme="minorEastAsia"/>
          <w:lang w:eastAsia="zh-CN"/>
        </w:rPr>
        <w:t xml:space="preserve"> with additional function in </w:t>
      </w:r>
      <w:r w:rsidR="00345152">
        <w:rPr>
          <w:rFonts w:eastAsiaTheme="minorEastAsia" w:hint="eastAsia"/>
          <w:lang w:eastAsia="zh-CN"/>
        </w:rPr>
        <w:t>extend</w:t>
      </w:r>
      <w:r w:rsidR="00803E8B">
        <w:rPr>
          <w:rFonts w:eastAsiaTheme="minorEastAsia"/>
          <w:lang w:eastAsia="zh-CN"/>
        </w:rPr>
        <w:t>ing</w:t>
      </w:r>
      <w:r w:rsidR="004018F1">
        <w:rPr>
          <w:rFonts w:eastAsiaTheme="minorEastAsia" w:hint="eastAsia"/>
          <w:lang w:eastAsia="zh-CN"/>
        </w:rPr>
        <w:t xml:space="preserve"> </w:t>
      </w:r>
      <w:r w:rsidR="00345152">
        <w:rPr>
          <w:rFonts w:eastAsiaTheme="minorEastAsia" w:hint="eastAsia"/>
          <w:lang w:eastAsia="zh-CN"/>
        </w:rPr>
        <w:t xml:space="preserve">the PDCCH </w:t>
      </w:r>
      <w:r w:rsidR="00345152">
        <w:rPr>
          <w:rFonts w:eastAsiaTheme="minorEastAsia"/>
          <w:lang w:eastAsia="zh-CN"/>
        </w:rPr>
        <w:t>monitoring</w:t>
      </w:r>
      <w:r w:rsidR="00345152">
        <w:rPr>
          <w:rFonts w:eastAsiaTheme="minorEastAsia" w:hint="eastAsia"/>
          <w:lang w:eastAsia="zh-CN"/>
        </w:rPr>
        <w:t xml:space="preserve"> adaptation in PCell</w:t>
      </w:r>
      <w:r w:rsidR="004018F1">
        <w:rPr>
          <w:rFonts w:eastAsiaTheme="minorEastAsia" w:hint="eastAsia"/>
          <w:lang w:eastAsia="zh-CN"/>
        </w:rPr>
        <w:t xml:space="preserve"> </w:t>
      </w:r>
      <w:r w:rsidR="00803E8B">
        <w:rPr>
          <w:rFonts w:eastAsiaTheme="minorEastAsia"/>
          <w:lang w:eastAsia="zh-CN"/>
        </w:rPr>
        <w:t>to achieve</w:t>
      </w:r>
      <w:r w:rsidR="002818D9">
        <w:rPr>
          <w:rFonts w:eastAsiaTheme="minorEastAsia" w:hint="eastAsia"/>
          <w:lang w:eastAsia="zh-CN"/>
        </w:rPr>
        <w:t xml:space="preserve"> </w:t>
      </w:r>
      <w:r w:rsidR="004018F1">
        <w:rPr>
          <w:rFonts w:eastAsiaTheme="minorEastAsia" w:hint="eastAsia"/>
          <w:lang w:eastAsia="zh-CN"/>
        </w:rPr>
        <w:t xml:space="preserve">more power saving gain without </w:t>
      </w:r>
      <w:r w:rsidR="004018F1" w:rsidRPr="004018F1">
        <w:rPr>
          <w:rFonts w:eastAsiaTheme="minorEastAsia"/>
          <w:lang w:eastAsia="zh-CN"/>
        </w:rPr>
        <w:t>introducing additional information field</w:t>
      </w:r>
      <w:r w:rsidR="00803E8B">
        <w:rPr>
          <w:rFonts w:eastAsiaTheme="minorEastAsia"/>
          <w:lang w:eastAsia="zh-CN"/>
        </w:rPr>
        <w:t xml:space="preserve">. </w:t>
      </w:r>
    </w:p>
    <w:p w14:paraId="388F596A" w14:textId="3DA3FA0B" w:rsidR="00BC4987" w:rsidRPr="00207F35" w:rsidRDefault="00BC4987" w:rsidP="00B6663F">
      <w:pPr>
        <w:pStyle w:val="a0"/>
        <w:rPr>
          <w:rFonts w:eastAsia="宋体"/>
          <w:b/>
          <w:i/>
          <w:iCs/>
          <w:lang w:eastAsia="zh-CN"/>
        </w:rPr>
      </w:pPr>
      <w:r w:rsidRPr="00207F35">
        <w:rPr>
          <w:rFonts w:eastAsia="宋体" w:hint="eastAsia"/>
          <w:b/>
          <w:i/>
          <w:iCs/>
          <w:lang w:eastAsia="zh-CN"/>
        </w:rPr>
        <w:t xml:space="preserve">Proposal 2: </w:t>
      </w:r>
      <w:r w:rsidR="00CA0FC8" w:rsidRPr="00CA0FC8">
        <w:rPr>
          <w:rFonts w:eastAsia="宋体" w:hint="eastAsia"/>
          <w:b/>
          <w:i/>
          <w:iCs/>
          <w:lang w:eastAsia="zh-CN"/>
        </w:rPr>
        <w:t>The existing DCI format</w:t>
      </w:r>
      <w:r w:rsidR="00232B0E">
        <w:rPr>
          <w:rFonts w:eastAsia="宋体"/>
          <w:b/>
          <w:i/>
          <w:iCs/>
          <w:lang w:eastAsia="zh-CN"/>
        </w:rPr>
        <w:t>s</w:t>
      </w:r>
      <w:r w:rsidR="00CA0FC8" w:rsidRPr="00CA0FC8">
        <w:rPr>
          <w:rFonts w:eastAsia="宋体" w:hint="eastAsia"/>
          <w:b/>
          <w:i/>
          <w:iCs/>
          <w:lang w:eastAsia="zh-CN"/>
        </w:rPr>
        <w:t xml:space="preserve"> 0_1 and 1_1 in Rel-16 are reused without introducing additional information field, in which the</w:t>
      </w:r>
      <w:r w:rsidR="00DF2723">
        <w:rPr>
          <w:rFonts w:eastAsia="宋体" w:hint="eastAsia"/>
          <w:b/>
          <w:i/>
          <w:iCs/>
          <w:lang w:eastAsia="zh-CN"/>
        </w:rPr>
        <w:t xml:space="preserve"> bits in</w:t>
      </w:r>
      <w:r w:rsidR="00CA0FC8" w:rsidRPr="00CA0FC8">
        <w:rPr>
          <w:rFonts w:eastAsia="宋体" w:hint="eastAsia"/>
          <w:b/>
          <w:i/>
          <w:iCs/>
          <w:lang w:eastAsia="zh-CN"/>
        </w:rPr>
        <w:t xml:space="preserve"> SCell dormancy indication field could be repurposed </w:t>
      </w:r>
      <w:r w:rsidR="00EA65D9">
        <w:rPr>
          <w:rFonts w:eastAsia="宋体" w:hint="eastAsia"/>
          <w:b/>
          <w:i/>
          <w:iCs/>
          <w:lang w:eastAsia="zh-CN"/>
        </w:rPr>
        <w:t>for</w:t>
      </w:r>
      <w:r w:rsidR="00DF2723">
        <w:rPr>
          <w:rFonts w:eastAsia="宋体" w:hint="eastAsia"/>
          <w:b/>
          <w:i/>
          <w:iCs/>
          <w:lang w:eastAsia="zh-CN"/>
        </w:rPr>
        <w:t xml:space="preserve"> mapping or g</w:t>
      </w:r>
      <w:r w:rsidR="00EA65D9">
        <w:rPr>
          <w:rFonts w:eastAsia="宋体" w:hint="eastAsia"/>
          <w:b/>
          <w:i/>
          <w:iCs/>
          <w:lang w:eastAsia="zh-CN"/>
        </w:rPr>
        <w:t>r</w:t>
      </w:r>
      <w:r w:rsidR="00DF2723">
        <w:rPr>
          <w:rFonts w:eastAsia="宋体" w:hint="eastAsia"/>
          <w:b/>
          <w:i/>
          <w:iCs/>
          <w:lang w:eastAsia="zh-CN"/>
        </w:rPr>
        <w:t>ouping</w:t>
      </w:r>
      <w:r w:rsidR="00C02C94" w:rsidRPr="00C02C94">
        <w:rPr>
          <w:rFonts w:eastAsia="宋体"/>
          <w:b/>
          <w:i/>
          <w:iCs/>
          <w:lang w:eastAsia="zh-CN"/>
        </w:rPr>
        <w:t xml:space="preserve"> indication</w:t>
      </w:r>
      <w:r w:rsidR="00C02C94" w:rsidRPr="00C02C94">
        <w:t xml:space="preserve"> </w:t>
      </w:r>
      <w:r w:rsidR="00EA65D9">
        <w:rPr>
          <w:rFonts w:eastAsia="宋体" w:hint="eastAsia"/>
          <w:b/>
          <w:i/>
          <w:iCs/>
          <w:lang w:eastAsia="zh-CN"/>
        </w:rPr>
        <w:t>of</w:t>
      </w:r>
      <w:r w:rsidR="00C02C94">
        <w:rPr>
          <w:rFonts w:eastAsia="宋体" w:hint="eastAsia"/>
          <w:b/>
          <w:i/>
          <w:iCs/>
          <w:lang w:eastAsia="zh-CN"/>
        </w:rPr>
        <w:t xml:space="preserve"> the </w:t>
      </w:r>
      <w:r w:rsidR="00CA0FC8" w:rsidRPr="00CA0FC8">
        <w:rPr>
          <w:rFonts w:eastAsia="宋体" w:hint="eastAsia"/>
          <w:b/>
          <w:i/>
          <w:iCs/>
          <w:lang w:eastAsia="zh-CN"/>
        </w:rPr>
        <w:t>PDCCH monitoring adaptation for PCell and/or SCell dormancy indication.</w:t>
      </w:r>
    </w:p>
    <w:p w14:paraId="6E661697" w14:textId="77777777" w:rsidR="009B2C65" w:rsidRPr="009B2C65" w:rsidRDefault="00830F4E" w:rsidP="009B2C65">
      <w:pPr>
        <w:pStyle w:val="1"/>
        <w:jc w:val="both"/>
        <w:rPr>
          <w:lang w:eastAsia="zh-CN"/>
        </w:rPr>
      </w:pPr>
      <w:r w:rsidRPr="0052231C">
        <w:rPr>
          <w:rFonts w:hint="eastAsia"/>
        </w:rPr>
        <w:t>Conclusion</w:t>
      </w:r>
    </w:p>
    <w:p w14:paraId="5D7D8BF3" w14:textId="77777777" w:rsidR="00391FD8" w:rsidRDefault="00C93726" w:rsidP="00EE386D">
      <w:pPr>
        <w:pStyle w:val="a0"/>
        <w:ind w:left="-2"/>
        <w:rPr>
          <w:rFonts w:eastAsia="宋体"/>
          <w:iCs/>
          <w:lang w:eastAsia="zh-CN"/>
        </w:rPr>
      </w:pPr>
      <w:r>
        <w:rPr>
          <w:rFonts w:eastAsia="宋体"/>
          <w:lang w:eastAsia="zh-CN"/>
        </w:rPr>
        <w:t>The proposals are summarized as follows:</w:t>
      </w:r>
    </w:p>
    <w:p w14:paraId="517CEE92" w14:textId="0C26E114" w:rsidR="00BF28ED" w:rsidRDefault="00BF28ED" w:rsidP="00BF28ED">
      <w:pPr>
        <w:spacing w:beforeLines="100" w:before="240" w:afterLines="100" w:after="240"/>
        <w:jc w:val="both"/>
        <w:rPr>
          <w:rFonts w:eastAsia="宋体"/>
          <w:b/>
          <w:i/>
          <w:lang w:eastAsia="zh-CN"/>
        </w:rPr>
      </w:pPr>
      <w:r>
        <w:rPr>
          <w:rFonts w:eastAsia="宋体" w:hint="eastAsia"/>
          <w:b/>
          <w:i/>
          <w:lang w:eastAsia="zh-CN"/>
        </w:rPr>
        <w:t>Observation</w:t>
      </w:r>
      <w:r w:rsidRPr="00212205">
        <w:rPr>
          <w:rFonts w:eastAsia="宋体"/>
          <w:b/>
          <w:i/>
          <w:lang w:eastAsia="zh-CN"/>
        </w:rPr>
        <w:t xml:space="preserve"> </w:t>
      </w:r>
      <w:r w:rsidRPr="00212205">
        <w:rPr>
          <w:rFonts w:eastAsia="宋体" w:hint="eastAsia"/>
          <w:b/>
          <w:i/>
          <w:lang w:eastAsia="zh-CN"/>
        </w:rPr>
        <w:t>1</w:t>
      </w:r>
      <w:r w:rsidRPr="00212205">
        <w:rPr>
          <w:rFonts w:eastAsia="宋体"/>
          <w:b/>
          <w:i/>
          <w:lang w:eastAsia="zh-CN"/>
        </w:rPr>
        <w:t xml:space="preserve">: </w:t>
      </w:r>
      <w:r w:rsidRPr="001D41F8">
        <w:rPr>
          <w:rFonts w:eastAsia="宋体"/>
          <w:b/>
          <w:i/>
          <w:lang w:eastAsia="zh-CN"/>
        </w:rPr>
        <w:t xml:space="preserve">SSSG switching has non-negligible drawbacks </w:t>
      </w:r>
      <w:r>
        <w:rPr>
          <w:rFonts w:eastAsia="宋体"/>
          <w:b/>
          <w:i/>
          <w:lang w:eastAsia="zh-CN"/>
        </w:rPr>
        <w:t xml:space="preserve">for PDCCH monitoring reduction </w:t>
      </w:r>
      <w:r w:rsidRPr="001D41F8">
        <w:rPr>
          <w:rFonts w:eastAsia="宋体"/>
          <w:b/>
          <w:i/>
          <w:lang w:eastAsia="zh-CN"/>
        </w:rPr>
        <w:t xml:space="preserve">including group common indication, new system design, less flexibility for monitoring </w:t>
      </w:r>
      <w:proofErr w:type="gramStart"/>
      <w:r w:rsidRPr="001D41F8">
        <w:rPr>
          <w:rFonts w:eastAsia="宋体"/>
          <w:b/>
          <w:i/>
          <w:lang w:eastAsia="zh-CN"/>
        </w:rPr>
        <w:t>reduction,</w:t>
      </w:r>
      <w:proofErr w:type="gramEnd"/>
      <w:r w:rsidRPr="001D41F8">
        <w:rPr>
          <w:rFonts w:eastAsia="宋体"/>
          <w:b/>
          <w:i/>
          <w:lang w:eastAsia="zh-CN"/>
        </w:rPr>
        <w:t xml:space="preserve"> redundant search space set configuration, additional specification changes etc.</w:t>
      </w:r>
      <w:bookmarkStart w:id="20" w:name="_GoBack"/>
      <w:bookmarkEnd w:id="20"/>
    </w:p>
    <w:p w14:paraId="55A43133" w14:textId="77777777" w:rsidR="00BF28ED" w:rsidRPr="00212205" w:rsidRDefault="00BF28ED" w:rsidP="00BF28ED">
      <w:pPr>
        <w:spacing w:beforeLines="100" w:before="240" w:afterLines="100" w:after="240"/>
        <w:jc w:val="both"/>
        <w:rPr>
          <w:rFonts w:eastAsia="宋体"/>
          <w:b/>
          <w:i/>
          <w:lang w:eastAsia="zh-CN"/>
        </w:rPr>
      </w:pPr>
      <w:r>
        <w:rPr>
          <w:rFonts w:eastAsia="宋体" w:hint="eastAsia"/>
          <w:b/>
          <w:i/>
          <w:lang w:eastAsia="zh-CN"/>
        </w:rPr>
        <w:t xml:space="preserve">Proposal 1: Compared to SSSG </w:t>
      </w:r>
      <w:r>
        <w:rPr>
          <w:rFonts w:eastAsia="宋体"/>
          <w:b/>
          <w:i/>
          <w:lang w:eastAsia="zh-CN"/>
        </w:rPr>
        <w:t>switching</w:t>
      </w:r>
      <w:r>
        <w:rPr>
          <w:rFonts w:eastAsia="宋体" w:hint="eastAsia"/>
          <w:b/>
          <w:i/>
          <w:lang w:eastAsia="zh-CN"/>
        </w:rPr>
        <w:t xml:space="preserve">, the PDCCH monitoring adaptation can </w:t>
      </w:r>
      <w:r w:rsidRPr="00212205">
        <w:rPr>
          <w:rFonts w:eastAsia="宋体"/>
          <w:b/>
          <w:i/>
          <w:lang w:eastAsia="zh-CN"/>
        </w:rPr>
        <w:t xml:space="preserve">dynamically </w:t>
      </w:r>
      <w:r>
        <w:rPr>
          <w:rFonts w:eastAsia="宋体" w:hint="eastAsia"/>
          <w:b/>
          <w:i/>
          <w:lang w:eastAsia="zh-CN"/>
        </w:rPr>
        <w:t>indicate UE to reduce</w:t>
      </w:r>
      <w:r w:rsidRPr="00212205">
        <w:rPr>
          <w:rFonts w:eastAsia="宋体"/>
          <w:b/>
          <w:i/>
          <w:lang w:eastAsia="zh-CN"/>
        </w:rPr>
        <w:t xml:space="preserve"> the PDCCH monitoring</w:t>
      </w:r>
      <w:r>
        <w:rPr>
          <w:rFonts w:eastAsia="宋体" w:hint="eastAsia"/>
          <w:b/>
          <w:i/>
          <w:lang w:eastAsia="zh-CN"/>
        </w:rPr>
        <w:t xml:space="preserve">, e.g. the </w:t>
      </w:r>
      <w:proofErr w:type="spellStart"/>
      <w:r>
        <w:rPr>
          <w:rFonts w:eastAsia="宋体" w:hint="eastAsia"/>
          <w:b/>
          <w:i/>
          <w:lang w:eastAsia="zh-CN"/>
        </w:rPr>
        <w:t>PCell</w:t>
      </w:r>
      <w:proofErr w:type="spellEnd"/>
      <w:r>
        <w:rPr>
          <w:rFonts w:eastAsia="宋体" w:hint="eastAsia"/>
          <w:b/>
          <w:i/>
          <w:lang w:eastAsia="zh-CN"/>
        </w:rPr>
        <w:t xml:space="preserve"> dormancy, the PDCCH BD reduction, t</w:t>
      </w:r>
      <w:r w:rsidRPr="009347E8">
        <w:rPr>
          <w:rFonts w:eastAsia="宋体"/>
          <w:b/>
          <w:i/>
          <w:lang w:eastAsia="zh-CN"/>
        </w:rPr>
        <w:t>he PDCCH monitoring occasion granularity change</w:t>
      </w:r>
      <w:r>
        <w:rPr>
          <w:rFonts w:eastAsia="宋体" w:hint="eastAsia"/>
          <w:b/>
          <w:i/>
          <w:lang w:eastAsia="zh-CN"/>
        </w:rPr>
        <w:t>,</w:t>
      </w:r>
      <w:r w:rsidRPr="009347E8">
        <w:rPr>
          <w:rFonts w:eastAsia="宋体" w:hint="eastAsia"/>
          <w:b/>
          <w:i/>
          <w:lang w:eastAsia="zh-CN"/>
        </w:rPr>
        <w:t xml:space="preserve"> </w:t>
      </w:r>
      <w:r>
        <w:rPr>
          <w:rFonts w:eastAsia="宋体" w:hint="eastAsia"/>
          <w:b/>
          <w:i/>
          <w:lang w:eastAsia="zh-CN"/>
        </w:rPr>
        <w:t>etc.,</w:t>
      </w:r>
      <w:r w:rsidRPr="00212205">
        <w:rPr>
          <w:rFonts w:eastAsia="宋体"/>
          <w:b/>
          <w:i/>
          <w:lang w:eastAsia="zh-CN"/>
        </w:rPr>
        <w:t xml:space="preserve"> </w:t>
      </w:r>
      <w:r w:rsidRPr="00212205">
        <w:rPr>
          <w:rFonts w:eastAsia="宋体" w:hint="eastAsia"/>
          <w:b/>
          <w:i/>
          <w:lang w:eastAsia="zh-CN"/>
        </w:rPr>
        <w:t xml:space="preserve">without any changes of </w:t>
      </w:r>
      <w:proofErr w:type="spellStart"/>
      <w:r>
        <w:rPr>
          <w:rFonts w:eastAsia="宋体"/>
          <w:b/>
          <w:i/>
          <w:lang w:eastAsia="zh-CN"/>
        </w:rPr>
        <w:t>Search</w:t>
      </w:r>
      <w:r w:rsidRPr="00212205">
        <w:rPr>
          <w:rFonts w:eastAsia="宋体"/>
          <w:b/>
          <w:i/>
          <w:lang w:eastAsia="zh-CN"/>
        </w:rPr>
        <w:t>Space</w:t>
      </w:r>
      <w:proofErr w:type="spellEnd"/>
      <w:r w:rsidRPr="00212205">
        <w:rPr>
          <w:rFonts w:eastAsia="宋体" w:hint="eastAsia"/>
          <w:b/>
          <w:i/>
          <w:lang w:eastAsia="zh-CN"/>
        </w:rPr>
        <w:t xml:space="preserve"> configuration.</w:t>
      </w:r>
    </w:p>
    <w:p w14:paraId="41436F5F" w14:textId="77777777" w:rsidR="00BF28ED" w:rsidRPr="00207F35" w:rsidRDefault="00BF28ED" w:rsidP="00BF28ED">
      <w:pPr>
        <w:pStyle w:val="a0"/>
        <w:rPr>
          <w:rFonts w:eastAsia="宋体"/>
          <w:b/>
          <w:i/>
          <w:iCs/>
          <w:lang w:eastAsia="zh-CN"/>
        </w:rPr>
      </w:pPr>
      <w:r w:rsidRPr="00207F35">
        <w:rPr>
          <w:rFonts w:eastAsia="宋体" w:hint="eastAsia"/>
          <w:b/>
          <w:i/>
          <w:iCs/>
          <w:lang w:eastAsia="zh-CN"/>
        </w:rPr>
        <w:lastRenderedPageBreak/>
        <w:t xml:space="preserve">Proposal 2: </w:t>
      </w:r>
      <w:r w:rsidRPr="00CA0FC8">
        <w:rPr>
          <w:rFonts w:eastAsia="宋体" w:hint="eastAsia"/>
          <w:b/>
          <w:i/>
          <w:iCs/>
          <w:lang w:eastAsia="zh-CN"/>
        </w:rPr>
        <w:t>The existing DCI format</w:t>
      </w:r>
      <w:r>
        <w:rPr>
          <w:rFonts w:eastAsia="宋体"/>
          <w:b/>
          <w:i/>
          <w:iCs/>
          <w:lang w:eastAsia="zh-CN"/>
        </w:rPr>
        <w:t>s</w:t>
      </w:r>
      <w:r w:rsidRPr="00CA0FC8">
        <w:rPr>
          <w:rFonts w:eastAsia="宋体" w:hint="eastAsia"/>
          <w:b/>
          <w:i/>
          <w:iCs/>
          <w:lang w:eastAsia="zh-CN"/>
        </w:rPr>
        <w:t xml:space="preserve"> 0_1 and 1_1 in Rel-16 are reused without introducing additional information field, in which the</w:t>
      </w:r>
      <w:r>
        <w:rPr>
          <w:rFonts w:eastAsia="宋体" w:hint="eastAsia"/>
          <w:b/>
          <w:i/>
          <w:iCs/>
          <w:lang w:eastAsia="zh-CN"/>
        </w:rPr>
        <w:t xml:space="preserve"> bits in</w:t>
      </w:r>
      <w:r w:rsidRPr="00CA0FC8">
        <w:rPr>
          <w:rFonts w:eastAsia="宋体" w:hint="eastAsia"/>
          <w:b/>
          <w:i/>
          <w:iCs/>
          <w:lang w:eastAsia="zh-CN"/>
        </w:rPr>
        <w:t xml:space="preserve"> </w:t>
      </w:r>
      <w:proofErr w:type="spellStart"/>
      <w:r w:rsidRPr="00CA0FC8">
        <w:rPr>
          <w:rFonts w:eastAsia="宋体" w:hint="eastAsia"/>
          <w:b/>
          <w:i/>
          <w:iCs/>
          <w:lang w:eastAsia="zh-CN"/>
        </w:rPr>
        <w:t>SCell</w:t>
      </w:r>
      <w:proofErr w:type="spellEnd"/>
      <w:r w:rsidRPr="00CA0FC8">
        <w:rPr>
          <w:rFonts w:eastAsia="宋体" w:hint="eastAsia"/>
          <w:b/>
          <w:i/>
          <w:iCs/>
          <w:lang w:eastAsia="zh-CN"/>
        </w:rPr>
        <w:t xml:space="preserve"> dormancy indication field could be repurposed </w:t>
      </w:r>
      <w:r>
        <w:rPr>
          <w:rFonts w:eastAsia="宋体" w:hint="eastAsia"/>
          <w:b/>
          <w:i/>
          <w:iCs/>
          <w:lang w:eastAsia="zh-CN"/>
        </w:rPr>
        <w:t>for mapping or grouping</w:t>
      </w:r>
      <w:r w:rsidRPr="00C02C94">
        <w:rPr>
          <w:rFonts w:eastAsia="宋体"/>
          <w:b/>
          <w:i/>
          <w:iCs/>
          <w:lang w:eastAsia="zh-CN"/>
        </w:rPr>
        <w:t xml:space="preserve"> indication</w:t>
      </w:r>
      <w:r w:rsidRPr="00C02C94">
        <w:t xml:space="preserve"> </w:t>
      </w:r>
      <w:r>
        <w:rPr>
          <w:rFonts w:eastAsia="宋体" w:hint="eastAsia"/>
          <w:b/>
          <w:i/>
          <w:iCs/>
          <w:lang w:eastAsia="zh-CN"/>
        </w:rPr>
        <w:t xml:space="preserve">of the </w:t>
      </w:r>
      <w:r w:rsidRPr="00CA0FC8">
        <w:rPr>
          <w:rFonts w:eastAsia="宋体" w:hint="eastAsia"/>
          <w:b/>
          <w:i/>
          <w:iCs/>
          <w:lang w:eastAsia="zh-CN"/>
        </w:rPr>
        <w:t xml:space="preserve">PDCCH monitoring adaptation for </w:t>
      </w:r>
      <w:proofErr w:type="spellStart"/>
      <w:r w:rsidRPr="00CA0FC8">
        <w:rPr>
          <w:rFonts w:eastAsia="宋体" w:hint="eastAsia"/>
          <w:b/>
          <w:i/>
          <w:iCs/>
          <w:lang w:eastAsia="zh-CN"/>
        </w:rPr>
        <w:t>PCell</w:t>
      </w:r>
      <w:proofErr w:type="spellEnd"/>
      <w:r w:rsidRPr="00CA0FC8">
        <w:rPr>
          <w:rFonts w:eastAsia="宋体" w:hint="eastAsia"/>
          <w:b/>
          <w:i/>
          <w:iCs/>
          <w:lang w:eastAsia="zh-CN"/>
        </w:rPr>
        <w:t xml:space="preserve"> and/or </w:t>
      </w:r>
      <w:proofErr w:type="spellStart"/>
      <w:r w:rsidRPr="00CA0FC8">
        <w:rPr>
          <w:rFonts w:eastAsia="宋体" w:hint="eastAsia"/>
          <w:b/>
          <w:i/>
          <w:iCs/>
          <w:lang w:eastAsia="zh-CN"/>
        </w:rPr>
        <w:t>SCell</w:t>
      </w:r>
      <w:proofErr w:type="spellEnd"/>
      <w:r w:rsidRPr="00CA0FC8">
        <w:rPr>
          <w:rFonts w:eastAsia="宋体" w:hint="eastAsia"/>
          <w:b/>
          <w:i/>
          <w:iCs/>
          <w:lang w:eastAsia="zh-CN"/>
        </w:rPr>
        <w:t xml:space="preserve"> dormancy indication.</w:t>
      </w:r>
    </w:p>
    <w:p w14:paraId="360BABDA" w14:textId="77777777" w:rsidR="00830F4E" w:rsidRDefault="00830F4E" w:rsidP="00EE386D">
      <w:pPr>
        <w:pStyle w:val="1"/>
        <w:jc w:val="both"/>
        <w:rPr>
          <w:lang w:eastAsia="zh-CN"/>
        </w:rPr>
      </w:pPr>
      <w:r w:rsidRPr="0052231C">
        <w:t>References</w:t>
      </w:r>
    </w:p>
    <w:p w14:paraId="78CC94BF" w14:textId="77777777" w:rsidR="00472B89" w:rsidRDefault="00472B89" w:rsidP="00EE386D">
      <w:pPr>
        <w:pStyle w:val="a0"/>
        <w:numPr>
          <w:ilvl w:val="1"/>
          <w:numId w:val="1"/>
        </w:numPr>
        <w:tabs>
          <w:tab w:val="clear" w:pos="1545"/>
          <w:tab w:val="left" w:pos="0"/>
          <w:tab w:val="left" w:pos="540"/>
        </w:tabs>
        <w:ind w:left="540" w:hangingChars="270" w:hanging="540"/>
        <w:rPr>
          <w:rFonts w:eastAsia="宋体"/>
          <w:noProof/>
          <w:lang w:eastAsia="zh-CN"/>
        </w:rPr>
      </w:pPr>
      <w:bookmarkStart w:id="21" w:name="_Ref534977761"/>
      <w:bookmarkStart w:id="22" w:name="_Ref509915661"/>
      <w:bookmarkStart w:id="23" w:name="_Ref506196618"/>
      <w:bookmarkStart w:id="24" w:name="_Ref503528421"/>
      <w:bookmarkStart w:id="25" w:name="_Ref503294753"/>
      <w:bookmarkStart w:id="26" w:name="_Ref492653725"/>
      <w:bookmarkStart w:id="27" w:name="_Ref498702536"/>
      <w:r>
        <w:rPr>
          <w:rFonts w:eastAsia="宋体"/>
          <w:noProof/>
          <w:lang w:eastAsia="zh-CN"/>
        </w:rPr>
        <w:t xml:space="preserve">3GPP </w:t>
      </w:r>
      <w:r>
        <w:rPr>
          <w:rFonts w:eastAsia="宋体" w:hint="eastAsia"/>
          <w:noProof/>
          <w:lang w:eastAsia="zh-CN"/>
        </w:rPr>
        <w:t xml:space="preserve">TR38.840 V1.0.0, </w:t>
      </w:r>
      <w:r>
        <w:rPr>
          <w:rFonts w:eastAsia="宋体"/>
          <w:noProof/>
          <w:lang w:eastAsia="zh-CN"/>
        </w:rPr>
        <w:t>“</w:t>
      </w:r>
      <w:r>
        <w:rPr>
          <w:rFonts w:eastAsia="宋体" w:hint="eastAsia"/>
          <w:noProof/>
          <w:lang w:eastAsia="zh-CN"/>
        </w:rPr>
        <w:t xml:space="preserve">NR; </w:t>
      </w:r>
      <w:r>
        <w:t>Study on UE Power Saving</w:t>
      </w:r>
      <w:r>
        <w:rPr>
          <w:rFonts w:eastAsiaTheme="minorEastAsia"/>
          <w:lang w:eastAsia="zh-CN"/>
        </w:rPr>
        <w:t>”</w:t>
      </w:r>
    </w:p>
    <w:p w14:paraId="5B735953" w14:textId="77777777" w:rsidR="00E947E6" w:rsidRDefault="006F27A5" w:rsidP="00EF484B">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28" w:name="OLE_LINK41"/>
      <w:bookmarkStart w:id="29" w:name="OLE_LINK42"/>
      <w:bookmarkStart w:id="30" w:name="_Ref534977783"/>
      <w:bookmarkEnd w:id="21"/>
      <w:r w:rsidRPr="00CB194F">
        <w:rPr>
          <w:rFonts w:eastAsia="宋体"/>
          <w:noProof/>
          <w:lang w:eastAsia="zh-CN"/>
        </w:rPr>
        <w:t xml:space="preserve">3GPP </w:t>
      </w:r>
      <w:bookmarkEnd w:id="28"/>
      <w:bookmarkEnd w:id="29"/>
      <w:r w:rsidRPr="00CB194F">
        <w:rPr>
          <w:rFonts w:eastAsia="宋体"/>
          <w:noProof/>
          <w:lang w:eastAsia="zh-CN"/>
        </w:rPr>
        <w:t>TS 38.133 V15.</w:t>
      </w:r>
      <w:r w:rsidRPr="00CB194F">
        <w:rPr>
          <w:rFonts w:eastAsia="宋体" w:hint="eastAsia"/>
          <w:noProof/>
          <w:lang w:eastAsia="zh-CN"/>
        </w:rPr>
        <w:t>3</w:t>
      </w:r>
      <w:r w:rsidRPr="00CB194F">
        <w:rPr>
          <w:rFonts w:eastAsia="宋体"/>
          <w:noProof/>
          <w:lang w:eastAsia="zh-CN"/>
        </w:rPr>
        <w:t>.0,” NR; Requirements for support of radio resource management”</w:t>
      </w:r>
      <w:bookmarkEnd w:id="22"/>
      <w:bookmarkEnd w:id="23"/>
      <w:bookmarkEnd w:id="24"/>
      <w:bookmarkEnd w:id="25"/>
      <w:bookmarkEnd w:id="26"/>
      <w:bookmarkEnd w:id="27"/>
      <w:bookmarkEnd w:id="30"/>
    </w:p>
    <w:p w14:paraId="73369B64" w14:textId="77777777" w:rsidR="0088407C" w:rsidRDefault="0088407C" w:rsidP="0088407C">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31" w:name="_Ref47099737"/>
      <w:r w:rsidRPr="0088407C">
        <w:rPr>
          <w:rFonts w:eastAsia="宋体" w:hint="eastAsia"/>
          <w:noProof/>
          <w:lang w:eastAsia="zh-CN"/>
        </w:rPr>
        <w:t>3GPP TS 38.213 V16.2.0,</w:t>
      </w:r>
      <w:r w:rsidRPr="0088407C">
        <w:rPr>
          <w:rFonts w:eastAsia="宋体"/>
          <w:noProof/>
          <w:lang w:eastAsia="zh-CN"/>
        </w:rPr>
        <w:t xml:space="preserve"> “NR;</w:t>
      </w:r>
      <w:r w:rsidRPr="0088407C">
        <w:rPr>
          <w:rFonts w:eastAsia="宋体" w:hint="eastAsia"/>
          <w:noProof/>
          <w:lang w:eastAsia="zh-CN"/>
        </w:rPr>
        <w:t xml:space="preserve"> </w:t>
      </w:r>
      <w:r w:rsidRPr="0088407C">
        <w:rPr>
          <w:rFonts w:eastAsia="宋体"/>
          <w:noProof/>
          <w:lang w:eastAsia="zh-CN"/>
        </w:rPr>
        <w:t>Physical layer procedures for control</w:t>
      </w:r>
      <w:r>
        <w:rPr>
          <w:rFonts w:eastAsia="宋体"/>
          <w:noProof/>
          <w:lang w:eastAsia="zh-CN"/>
        </w:rPr>
        <w:t>”</w:t>
      </w:r>
      <w:r>
        <w:rPr>
          <w:rFonts w:eastAsia="宋体" w:hint="eastAsia"/>
          <w:noProof/>
          <w:lang w:eastAsia="zh-CN"/>
        </w:rPr>
        <w:t>.</w:t>
      </w:r>
      <w:bookmarkEnd w:id="31"/>
    </w:p>
    <w:p w14:paraId="10F44E28" w14:textId="77777777" w:rsidR="00A110BF" w:rsidRPr="00842D15" w:rsidRDefault="00A110BF" w:rsidP="00A110BF">
      <w:pPr>
        <w:pStyle w:val="a0"/>
        <w:numPr>
          <w:ilvl w:val="1"/>
          <w:numId w:val="1"/>
        </w:numPr>
        <w:tabs>
          <w:tab w:val="left" w:pos="0"/>
          <w:tab w:val="left" w:pos="540"/>
        </w:tabs>
        <w:ind w:left="0" w:firstLine="0"/>
        <w:rPr>
          <w:rFonts w:eastAsia="宋体"/>
          <w:noProof/>
          <w:lang w:eastAsia="zh-CN"/>
        </w:rPr>
      </w:pPr>
      <w:bookmarkStart w:id="32" w:name="_Ref47532795"/>
      <w:r w:rsidRPr="009B2C65">
        <w:rPr>
          <w:rFonts w:eastAsia="宋体"/>
          <w:noProof/>
          <w:lang w:eastAsia="zh-CN"/>
        </w:rPr>
        <w:t>Chairman’s Notes, RAN1#</w:t>
      </w:r>
      <w:r>
        <w:rPr>
          <w:rFonts w:eastAsia="宋体" w:hint="eastAsia"/>
          <w:noProof/>
          <w:lang w:eastAsia="zh-CN"/>
        </w:rPr>
        <w:t>10</w:t>
      </w:r>
      <w:r w:rsidRPr="009B2C65">
        <w:rPr>
          <w:rFonts w:eastAsia="宋体"/>
          <w:noProof/>
          <w:lang w:eastAsia="zh-CN"/>
        </w:rPr>
        <w:t>2</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Reduced Capability NR Devices</w:t>
      </w:r>
      <w:r w:rsidRPr="009B2C65">
        <w:rPr>
          <w:rFonts w:eastAsia="宋体"/>
          <w:noProof/>
          <w:lang w:eastAsia="zh-CN"/>
        </w:rPr>
        <w:t xml:space="preserve"> study.</w:t>
      </w:r>
    </w:p>
    <w:p w14:paraId="07670DB5" w14:textId="77777777" w:rsidR="009B2C65" w:rsidRPr="009C60BF" w:rsidRDefault="00842D15" w:rsidP="00866735">
      <w:pPr>
        <w:pStyle w:val="a0"/>
        <w:numPr>
          <w:ilvl w:val="1"/>
          <w:numId w:val="1"/>
        </w:numPr>
        <w:tabs>
          <w:tab w:val="left" w:pos="0"/>
          <w:tab w:val="left" w:pos="540"/>
        </w:tabs>
        <w:ind w:left="540" w:hangingChars="270" w:hanging="540"/>
        <w:rPr>
          <w:rFonts w:eastAsia="宋体"/>
          <w:noProof/>
          <w:lang w:eastAsia="zh-CN"/>
        </w:rPr>
      </w:pPr>
      <w:r w:rsidRPr="00A110BF">
        <w:rPr>
          <w:rFonts w:eastAsia="宋体"/>
          <w:noProof/>
          <w:lang w:eastAsia="zh-CN"/>
        </w:rPr>
        <w:t>R1-200</w:t>
      </w:r>
      <w:r w:rsidRPr="00866735">
        <w:rPr>
          <w:rFonts w:eastAsia="宋体" w:hint="eastAsia"/>
          <w:noProof/>
          <w:lang w:eastAsia="zh-CN"/>
        </w:rPr>
        <w:t>7863</w:t>
      </w:r>
      <w:r w:rsidRPr="00866735">
        <w:rPr>
          <w:rFonts w:eastAsia="宋体"/>
          <w:noProof/>
          <w:lang w:eastAsia="zh-CN"/>
        </w:rPr>
        <w:t>, “</w:t>
      </w:r>
      <w:r w:rsidRPr="00866735">
        <w:rPr>
          <w:rFonts w:eastAsia="宋体" w:cs="Arial" w:hint="eastAsia"/>
          <w:lang w:eastAsia="zh-CN"/>
        </w:rPr>
        <w:t>Discussion on PDCCH monitoring reduction</w:t>
      </w:r>
      <w:r w:rsidRPr="00866735">
        <w:rPr>
          <w:rFonts w:eastAsia="宋体"/>
          <w:noProof/>
          <w:lang w:eastAsia="zh-CN"/>
        </w:rPr>
        <w:t>”, CATT</w:t>
      </w:r>
      <w:bookmarkEnd w:id="32"/>
      <w:r w:rsidRPr="009C60BF">
        <w:rPr>
          <w:rFonts w:eastAsia="宋体" w:hint="eastAsia"/>
          <w:noProof/>
          <w:lang w:eastAsia="zh-CN"/>
        </w:rPr>
        <w:t>, RAN1#103-e</w:t>
      </w:r>
    </w:p>
    <w:sectPr w:rsidR="009B2C65" w:rsidRPr="009C60BF"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1E553" w14:textId="77777777" w:rsidR="00273103" w:rsidRDefault="00273103" w:rsidP="00E9523A">
      <w:pPr>
        <w:ind w:left="-2"/>
      </w:pPr>
      <w:r>
        <w:separator/>
      </w:r>
    </w:p>
  </w:endnote>
  <w:endnote w:type="continuationSeparator" w:id="0">
    <w:p w14:paraId="06573D43" w14:textId="77777777" w:rsidR="00273103" w:rsidRDefault="0027310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82296" w14:textId="77777777" w:rsidR="00273103" w:rsidRDefault="00273103" w:rsidP="00E9523A">
      <w:pPr>
        <w:ind w:left="-2"/>
      </w:pPr>
      <w:r>
        <w:separator/>
      </w:r>
    </w:p>
  </w:footnote>
  <w:footnote w:type="continuationSeparator" w:id="0">
    <w:p w14:paraId="084DAFB1" w14:textId="77777777" w:rsidR="00273103" w:rsidRDefault="0027310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E41BF0"/>
    <w:multiLevelType w:val="hybridMultilevel"/>
    <w:tmpl w:val="E3608B06"/>
    <w:lvl w:ilvl="0" w:tplc="1A8480E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8074AD"/>
    <w:multiLevelType w:val="hybridMultilevel"/>
    <w:tmpl w:val="DF043C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nsid w:val="1C03491F"/>
    <w:multiLevelType w:val="hybridMultilevel"/>
    <w:tmpl w:val="E88495D4"/>
    <w:lvl w:ilvl="0" w:tplc="B008BD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45D9"/>
    <w:multiLevelType w:val="hybridMultilevel"/>
    <w:tmpl w:val="A9C8E10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DE11645"/>
    <w:multiLevelType w:val="multilevel"/>
    <w:tmpl w:val="14320A2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47BE0CB6"/>
    <w:multiLevelType w:val="hybridMultilevel"/>
    <w:tmpl w:val="99A6135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19">
    <w:nsid w:val="4EAE1D88"/>
    <w:multiLevelType w:val="hybridMultilevel"/>
    <w:tmpl w:val="580C4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AB360E8"/>
    <w:multiLevelType w:val="hybridMultilevel"/>
    <w:tmpl w:val="3C8C5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5">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2A513BB"/>
    <w:multiLevelType w:val="hybridMultilevel"/>
    <w:tmpl w:val="BA8AC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8">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29">
    <w:nsid w:val="68F96EFC"/>
    <w:multiLevelType w:val="hybridMultilevel"/>
    <w:tmpl w:val="ECCCF46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1"/>
  </w:num>
  <w:num w:numId="4">
    <w:abstractNumId w:val="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7"/>
  </w:num>
  <w:num w:numId="8">
    <w:abstractNumId w:val="24"/>
  </w:num>
  <w:num w:numId="9">
    <w:abstractNumId w:val="30"/>
  </w:num>
  <w:num w:numId="10">
    <w:abstractNumId w:val="12"/>
  </w:num>
  <w:num w:numId="11">
    <w:abstractNumId w:val="1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5"/>
  </w:num>
  <w:num w:numId="14">
    <w:abstractNumId w:val="5"/>
  </w:num>
  <w:num w:numId="15">
    <w:abstractNumId w:val="6"/>
  </w:num>
  <w:num w:numId="16">
    <w:abstractNumId w:val="20"/>
  </w:num>
  <w:num w:numId="17">
    <w:abstractNumId w:val="26"/>
  </w:num>
  <w:num w:numId="18">
    <w:abstractNumId w:val="18"/>
  </w:num>
  <w:num w:numId="19">
    <w:abstractNumId w:val="11"/>
  </w:num>
  <w:num w:numId="20">
    <w:abstractNumId w:val="23"/>
  </w:num>
  <w:num w:numId="21">
    <w:abstractNumId w:val="19"/>
  </w:num>
  <w:num w:numId="22">
    <w:abstractNumId w:val="15"/>
  </w:num>
  <w:num w:numId="23">
    <w:abstractNumId w:val="9"/>
  </w:num>
  <w:num w:numId="24">
    <w:abstractNumId w:val="13"/>
  </w:num>
  <w:num w:numId="25">
    <w:abstractNumId w:val="31"/>
  </w:num>
  <w:num w:numId="26">
    <w:abstractNumId w:val="21"/>
  </w:num>
  <w:num w:numId="27">
    <w:abstractNumId w:val="4"/>
  </w:num>
  <w:num w:numId="28">
    <w:abstractNumId w:val="17"/>
  </w:num>
  <w:num w:numId="29">
    <w:abstractNumId w:val="3"/>
  </w:num>
  <w:num w:numId="30">
    <w:abstractNumId w:val="29"/>
  </w:num>
  <w:num w:numId="31">
    <w:abstractNumId w:val="8"/>
  </w:num>
  <w:num w:numId="32">
    <w:abstractNumId w:val="10"/>
  </w:num>
  <w:num w:numId="33">
    <w:abstractNumId w:val="7"/>
  </w:num>
  <w:num w:numId="34">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DD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213"/>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4ECF"/>
    <w:rsid w:val="000D625C"/>
    <w:rsid w:val="000D662F"/>
    <w:rsid w:val="000D744E"/>
    <w:rsid w:val="000D74AC"/>
    <w:rsid w:val="000D775B"/>
    <w:rsid w:val="000E0007"/>
    <w:rsid w:val="000E0400"/>
    <w:rsid w:val="000E0E57"/>
    <w:rsid w:val="000E0EB9"/>
    <w:rsid w:val="000E138B"/>
    <w:rsid w:val="000E1CBE"/>
    <w:rsid w:val="000E1E61"/>
    <w:rsid w:val="000E344D"/>
    <w:rsid w:val="000E39F1"/>
    <w:rsid w:val="000E3A85"/>
    <w:rsid w:val="000E3C57"/>
    <w:rsid w:val="000E3DE5"/>
    <w:rsid w:val="000E3DEE"/>
    <w:rsid w:val="000E42C8"/>
    <w:rsid w:val="000E445D"/>
    <w:rsid w:val="000E4470"/>
    <w:rsid w:val="000E4E83"/>
    <w:rsid w:val="000E60AD"/>
    <w:rsid w:val="000E7386"/>
    <w:rsid w:val="000E7917"/>
    <w:rsid w:val="000F09B0"/>
    <w:rsid w:val="000F0D68"/>
    <w:rsid w:val="000F1118"/>
    <w:rsid w:val="000F1479"/>
    <w:rsid w:val="000F1B95"/>
    <w:rsid w:val="000F266C"/>
    <w:rsid w:val="000F2B28"/>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96E"/>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B56"/>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ABD"/>
    <w:rsid w:val="00146D1F"/>
    <w:rsid w:val="0014761F"/>
    <w:rsid w:val="00147AD7"/>
    <w:rsid w:val="00150A7E"/>
    <w:rsid w:val="001517A8"/>
    <w:rsid w:val="00151989"/>
    <w:rsid w:val="001520CE"/>
    <w:rsid w:val="001532DD"/>
    <w:rsid w:val="00153E05"/>
    <w:rsid w:val="001540E8"/>
    <w:rsid w:val="00154270"/>
    <w:rsid w:val="001549D3"/>
    <w:rsid w:val="00155D1E"/>
    <w:rsid w:val="001562C2"/>
    <w:rsid w:val="00156736"/>
    <w:rsid w:val="001567FF"/>
    <w:rsid w:val="00157286"/>
    <w:rsid w:val="001576B0"/>
    <w:rsid w:val="001576D3"/>
    <w:rsid w:val="00160590"/>
    <w:rsid w:val="001607F0"/>
    <w:rsid w:val="00160877"/>
    <w:rsid w:val="0016090A"/>
    <w:rsid w:val="00161560"/>
    <w:rsid w:val="001615F1"/>
    <w:rsid w:val="001615F5"/>
    <w:rsid w:val="00162639"/>
    <w:rsid w:val="00162AF9"/>
    <w:rsid w:val="00162E6B"/>
    <w:rsid w:val="00163173"/>
    <w:rsid w:val="00163871"/>
    <w:rsid w:val="00163B0E"/>
    <w:rsid w:val="001647D0"/>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461"/>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D70"/>
    <w:rsid w:val="001D2F70"/>
    <w:rsid w:val="001D322B"/>
    <w:rsid w:val="001D3927"/>
    <w:rsid w:val="001D41F8"/>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3FBA"/>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8B8"/>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796"/>
    <w:rsid w:val="00230EC2"/>
    <w:rsid w:val="002315DD"/>
    <w:rsid w:val="002315FD"/>
    <w:rsid w:val="00231D7B"/>
    <w:rsid w:val="00231E88"/>
    <w:rsid w:val="00232229"/>
    <w:rsid w:val="00232593"/>
    <w:rsid w:val="00232B0E"/>
    <w:rsid w:val="00233AA9"/>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314"/>
    <w:rsid w:val="00246A27"/>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0B1"/>
    <w:rsid w:val="002627A0"/>
    <w:rsid w:val="00262F45"/>
    <w:rsid w:val="002630F4"/>
    <w:rsid w:val="002643DB"/>
    <w:rsid w:val="0026446E"/>
    <w:rsid w:val="0026448C"/>
    <w:rsid w:val="00264577"/>
    <w:rsid w:val="00264628"/>
    <w:rsid w:val="0026463D"/>
    <w:rsid w:val="002647BD"/>
    <w:rsid w:val="002648D6"/>
    <w:rsid w:val="00264E50"/>
    <w:rsid w:val="00264F84"/>
    <w:rsid w:val="0026524E"/>
    <w:rsid w:val="002655CC"/>
    <w:rsid w:val="00265CFC"/>
    <w:rsid w:val="00267E6E"/>
    <w:rsid w:val="00270A9C"/>
    <w:rsid w:val="0027165A"/>
    <w:rsid w:val="00271AD7"/>
    <w:rsid w:val="00272027"/>
    <w:rsid w:val="002724DC"/>
    <w:rsid w:val="00272B11"/>
    <w:rsid w:val="00273103"/>
    <w:rsid w:val="0027391F"/>
    <w:rsid w:val="00273D42"/>
    <w:rsid w:val="00274301"/>
    <w:rsid w:val="0027437B"/>
    <w:rsid w:val="00274B6F"/>
    <w:rsid w:val="00275408"/>
    <w:rsid w:val="0027557B"/>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411"/>
    <w:rsid w:val="00297884"/>
    <w:rsid w:val="00297E60"/>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5AB"/>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AD4"/>
    <w:rsid w:val="00327D38"/>
    <w:rsid w:val="0033010F"/>
    <w:rsid w:val="003310CF"/>
    <w:rsid w:val="0033158B"/>
    <w:rsid w:val="00332356"/>
    <w:rsid w:val="00332A14"/>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0B01"/>
    <w:rsid w:val="00341047"/>
    <w:rsid w:val="003410C1"/>
    <w:rsid w:val="00341626"/>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AD8"/>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5F9A"/>
    <w:rsid w:val="003774B6"/>
    <w:rsid w:val="00377761"/>
    <w:rsid w:val="00380610"/>
    <w:rsid w:val="00380621"/>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B7FDD"/>
    <w:rsid w:val="003C03FF"/>
    <w:rsid w:val="003C04F2"/>
    <w:rsid w:val="003C0878"/>
    <w:rsid w:val="003C3175"/>
    <w:rsid w:val="003C3248"/>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1E5"/>
    <w:rsid w:val="003D29D0"/>
    <w:rsid w:val="003D2C36"/>
    <w:rsid w:val="003D456D"/>
    <w:rsid w:val="003D4A14"/>
    <w:rsid w:val="003D4F17"/>
    <w:rsid w:val="003D533C"/>
    <w:rsid w:val="003D590F"/>
    <w:rsid w:val="003D59BE"/>
    <w:rsid w:val="003D5E34"/>
    <w:rsid w:val="003D5ECA"/>
    <w:rsid w:val="003D6D5C"/>
    <w:rsid w:val="003D7EFC"/>
    <w:rsid w:val="003E060C"/>
    <w:rsid w:val="003E081A"/>
    <w:rsid w:val="003E0858"/>
    <w:rsid w:val="003E089E"/>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E7E04"/>
    <w:rsid w:val="003F02CB"/>
    <w:rsid w:val="003F03D1"/>
    <w:rsid w:val="003F05EE"/>
    <w:rsid w:val="003F0651"/>
    <w:rsid w:val="003F07A3"/>
    <w:rsid w:val="003F08BC"/>
    <w:rsid w:val="003F0DED"/>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2093"/>
    <w:rsid w:val="004026D4"/>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5C5"/>
    <w:rsid w:val="00423654"/>
    <w:rsid w:val="00424117"/>
    <w:rsid w:val="004241FE"/>
    <w:rsid w:val="00424B46"/>
    <w:rsid w:val="00425FCB"/>
    <w:rsid w:val="0042608C"/>
    <w:rsid w:val="004301E8"/>
    <w:rsid w:val="00430401"/>
    <w:rsid w:val="00430B6E"/>
    <w:rsid w:val="00430F00"/>
    <w:rsid w:val="004311EB"/>
    <w:rsid w:val="004317CC"/>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555"/>
    <w:rsid w:val="00446D36"/>
    <w:rsid w:val="00447781"/>
    <w:rsid w:val="004504DE"/>
    <w:rsid w:val="00450F34"/>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6AE0"/>
    <w:rsid w:val="00477173"/>
    <w:rsid w:val="004776B9"/>
    <w:rsid w:val="00477829"/>
    <w:rsid w:val="00477BD8"/>
    <w:rsid w:val="004800E2"/>
    <w:rsid w:val="0048039B"/>
    <w:rsid w:val="0048211F"/>
    <w:rsid w:val="004821F2"/>
    <w:rsid w:val="004822CD"/>
    <w:rsid w:val="00482CDE"/>
    <w:rsid w:val="00483BF0"/>
    <w:rsid w:val="00484B0B"/>
    <w:rsid w:val="004850B0"/>
    <w:rsid w:val="00485487"/>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31CF"/>
    <w:rsid w:val="004D4001"/>
    <w:rsid w:val="004D43CD"/>
    <w:rsid w:val="004D45D6"/>
    <w:rsid w:val="004D461D"/>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64A"/>
    <w:rsid w:val="0050077E"/>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A1B"/>
    <w:rsid w:val="00522D36"/>
    <w:rsid w:val="00522DBA"/>
    <w:rsid w:val="00523302"/>
    <w:rsid w:val="00523E0D"/>
    <w:rsid w:val="005241A1"/>
    <w:rsid w:val="00525264"/>
    <w:rsid w:val="00525273"/>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350D"/>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284E"/>
    <w:rsid w:val="00542DA7"/>
    <w:rsid w:val="00542F64"/>
    <w:rsid w:val="00542F74"/>
    <w:rsid w:val="00544094"/>
    <w:rsid w:val="00544155"/>
    <w:rsid w:val="00544522"/>
    <w:rsid w:val="00545383"/>
    <w:rsid w:val="0054545C"/>
    <w:rsid w:val="00545700"/>
    <w:rsid w:val="0054631D"/>
    <w:rsid w:val="00546E92"/>
    <w:rsid w:val="00550479"/>
    <w:rsid w:val="00550D6E"/>
    <w:rsid w:val="00550DA9"/>
    <w:rsid w:val="005529B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CDB"/>
    <w:rsid w:val="005B2596"/>
    <w:rsid w:val="005B3210"/>
    <w:rsid w:val="005B32D3"/>
    <w:rsid w:val="005B3EE7"/>
    <w:rsid w:val="005B41F7"/>
    <w:rsid w:val="005B433B"/>
    <w:rsid w:val="005B4989"/>
    <w:rsid w:val="005B49AB"/>
    <w:rsid w:val="005B4D76"/>
    <w:rsid w:val="005B4E6A"/>
    <w:rsid w:val="005B517D"/>
    <w:rsid w:val="005B6156"/>
    <w:rsid w:val="005B762A"/>
    <w:rsid w:val="005B7AE7"/>
    <w:rsid w:val="005C03D5"/>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35C8"/>
    <w:rsid w:val="005D47C0"/>
    <w:rsid w:val="005D5A59"/>
    <w:rsid w:val="005D5F6B"/>
    <w:rsid w:val="005D60A4"/>
    <w:rsid w:val="005D62A3"/>
    <w:rsid w:val="005D6572"/>
    <w:rsid w:val="005D6677"/>
    <w:rsid w:val="005D6DD9"/>
    <w:rsid w:val="005D7A1F"/>
    <w:rsid w:val="005E14A9"/>
    <w:rsid w:val="005E14DA"/>
    <w:rsid w:val="005E3698"/>
    <w:rsid w:val="005E4A01"/>
    <w:rsid w:val="005E4B07"/>
    <w:rsid w:val="005E591D"/>
    <w:rsid w:val="005E5F82"/>
    <w:rsid w:val="005E5F9E"/>
    <w:rsid w:val="005E6581"/>
    <w:rsid w:val="005E7304"/>
    <w:rsid w:val="005E7E22"/>
    <w:rsid w:val="005F00D7"/>
    <w:rsid w:val="005F01B6"/>
    <w:rsid w:val="005F05FD"/>
    <w:rsid w:val="005F0BCA"/>
    <w:rsid w:val="005F0BEC"/>
    <w:rsid w:val="005F0C7E"/>
    <w:rsid w:val="005F2AE8"/>
    <w:rsid w:val="005F3386"/>
    <w:rsid w:val="005F3A15"/>
    <w:rsid w:val="005F3A5E"/>
    <w:rsid w:val="005F3E4C"/>
    <w:rsid w:val="005F43ED"/>
    <w:rsid w:val="005F481D"/>
    <w:rsid w:val="005F4F43"/>
    <w:rsid w:val="005F5017"/>
    <w:rsid w:val="005F52A2"/>
    <w:rsid w:val="005F5647"/>
    <w:rsid w:val="005F5A6D"/>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67BB"/>
    <w:rsid w:val="00616AC5"/>
    <w:rsid w:val="00616BC5"/>
    <w:rsid w:val="00616D89"/>
    <w:rsid w:val="006172BB"/>
    <w:rsid w:val="00620448"/>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BD9"/>
    <w:rsid w:val="00635CBB"/>
    <w:rsid w:val="0063626D"/>
    <w:rsid w:val="00636B5C"/>
    <w:rsid w:val="006370C6"/>
    <w:rsid w:val="006406D5"/>
    <w:rsid w:val="00640A1F"/>
    <w:rsid w:val="00641142"/>
    <w:rsid w:val="00641212"/>
    <w:rsid w:val="006419D8"/>
    <w:rsid w:val="00641BE1"/>
    <w:rsid w:val="00642216"/>
    <w:rsid w:val="00642A0E"/>
    <w:rsid w:val="00643210"/>
    <w:rsid w:val="00643346"/>
    <w:rsid w:val="006433BB"/>
    <w:rsid w:val="00643697"/>
    <w:rsid w:val="0064379A"/>
    <w:rsid w:val="006439B4"/>
    <w:rsid w:val="00643E4F"/>
    <w:rsid w:val="00644253"/>
    <w:rsid w:val="0064464A"/>
    <w:rsid w:val="00645493"/>
    <w:rsid w:val="00645606"/>
    <w:rsid w:val="00645A6D"/>
    <w:rsid w:val="00646094"/>
    <w:rsid w:val="006471D0"/>
    <w:rsid w:val="00647477"/>
    <w:rsid w:val="006478D6"/>
    <w:rsid w:val="00647AF0"/>
    <w:rsid w:val="0065030C"/>
    <w:rsid w:val="006507DF"/>
    <w:rsid w:val="006510A5"/>
    <w:rsid w:val="00651B1B"/>
    <w:rsid w:val="006527F2"/>
    <w:rsid w:val="00652A64"/>
    <w:rsid w:val="006532C8"/>
    <w:rsid w:val="006533E9"/>
    <w:rsid w:val="00653681"/>
    <w:rsid w:val="0065380E"/>
    <w:rsid w:val="006539BD"/>
    <w:rsid w:val="00654AD1"/>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1BC"/>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5AE"/>
    <w:rsid w:val="006F27A5"/>
    <w:rsid w:val="006F38A1"/>
    <w:rsid w:val="006F3D54"/>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05E"/>
    <w:rsid w:val="00715D1A"/>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50AB"/>
    <w:rsid w:val="00765481"/>
    <w:rsid w:val="00766612"/>
    <w:rsid w:val="00766B2F"/>
    <w:rsid w:val="0076704B"/>
    <w:rsid w:val="0076779B"/>
    <w:rsid w:val="00770408"/>
    <w:rsid w:val="00770F6A"/>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504"/>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E8B"/>
    <w:rsid w:val="00804E0C"/>
    <w:rsid w:val="00805100"/>
    <w:rsid w:val="00805827"/>
    <w:rsid w:val="00805998"/>
    <w:rsid w:val="008059F2"/>
    <w:rsid w:val="0080608F"/>
    <w:rsid w:val="008060A9"/>
    <w:rsid w:val="008068B5"/>
    <w:rsid w:val="00806D78"/>
    <w:rsid w:val="0080716C"/>
    <w:rsid w:val="00807E0E"/>
    <w:rsid w:val="0081051B"/>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7FA"/>
    <w:rsid w:val="008319DE"/>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2CEA"/>
    <w:rsid w:val="00863160"/>
    <w:rsid w:val="008633C0"/>
    <w:rsid w:val="008636D1"/>
    <w:rsid w:val="00863E54"/>
    <w:rsid w:val="0086441E"/>
    <w:rsid w:val="00864D42"/>
    <w:rsid w:val="0086507E"/>
    <w:rsid w:val="008654E5"/>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6AB"/>
    <w:rsid w:val="00875B03"/>
    <w:rsid w:val="00875BD6"/>
    <w:rsid w:val="00876359"/>
    <w:rsid w:val="00876D2E"/>
    <w:rsid w:val="00876E91"/>
    <w:rsid w:val="00877025"/>
    <w:rsid w:val="00877F32"/>
    <w:rsid w:val="00877F67"/>
    <w:rsid w:val="00880313"/>
    <w:rsid w:val="00880AF5"/>
    <w:rsid w:val="00880F06"/>
    <w:rsid w:val="00880F16"/>
    <w:rsid w:val="00881BE3"/>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9BC"/>
    <w:rsid w:val="008A5C90"/>
    <w:rsid w:val="008A688D"/>
    <w:rsid w:val="008A7C15"/>
    <w:rsid w:val="008A7F4E"/>
    <w:rsid w:val="008B0DDC"/>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5BCA"/>
    <w:rsid w:val="008D608D"/>
    <w:rsid w:val="008D63B6"/>
    <w:rsid w:val="008D641A"/>
    <w:rsid w:val="008D6470"/>
    <w:rsid w:val="008D6512"/>
    <w:rsid w:val="008D6628"/>
    <w:rsid w:val="008D66D8"/>
    <w:rsid w:val="008D7504"/>
    <w:rsid w:val="008D7C1B"/>
    <w:rsid w:val="008E035F"/>
    <w:rsid w:val="008E045D"/>
    <w:rsid w:val="008E1A62"/>
    <w:rsid w:val="008E26A6"/>
    <w:rsid w:val="008E2CFD"/>
    <w:rsid w:val="008E36C3"/>
    <w:rsid w:val="008E38F9"/>
    <w:rsid w:val="008E3C1A"/>
    <w:rsid w:val="008E3FA3"/>
    <w:rsid w:val="008E4717"/>
    <w:rsid w:val="008E4739"/>
    <w:rsid w:val="008E4DB4"/>
    <w:rsid w:val="008E4DE2"/>
    <w:rsid w:val="008E61D4"/>
    <w:rsid w:val="008E6333"/>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217A"/>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5657"/>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07641"/>
    <w:rsid w:val="00A1034A"/>
    <w:rsid w:val="00A106F9"/>
    <w:rsid w:val="00A110BF"/>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3B3F"/>
    <w:rsid w:val="00A24745"/>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3878"/>
    <w:rsid w:val="00A54009"/>
    <w:rsid w:val="00A541B8"/>
    <w:rsid w:val="00A5448A"/>
    <w:rsid w:val="00A54EEF"/>
    <w:rsid w:val="00A55131"/>
    <w:rsid w:val="00A56A6A"/>
    <w:rsid w:val="00A56CD6"/>
    <w:rsid w:val="00A5737F"/>
    <w:rsid w:val="00A57B5D"/>
    <w:rsid w:val="00A57EAB"/>
    <w:rsid w:val="00A57F8B"/>
    <w:rsid w:val="00A6026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4DB7"/>
    <w:rsid w:val="00A85EDD"/>
    <w:rsid w:val="00A8649F"/>
    <w:rsid w:val="00A866AA"/>
    <w:rsid w:val="00A86E10"/>
    <w:rsid w:val="00A871FE"/>
    <w:rsid w:val="00A8781A"/>
    <w:rsid w:val="00A90999"/>
    <w:rsid w:val="00A90ED4"/>
    <w:rsid w:val="00A91295"/>
    <w:rsid w:val="00A91D33"/>
    <w:rsid w:val="00A93126"/>
    <w:rsid w:val="00A93ACC"/>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20F"/>
    <w:rsid w:val="00AB56B1"/>
    <w:rsid w:val="00AB56DD"/>
    <w:rsid w:val="00AB5964"/>
    <w:rsid w:val="00AB5F7D"/>
    <w:rsid w:val="00AB60C7"/>
    <w:rsid w:val="00AB6A45"/>
    <w:rsid w:val="00AB6C31"/>
    <w:rsid w:val="00AB6E73"/>
    <w:rsid w:val="00AB773A"/>
    <w:rsid w:val="00AB7D25"/>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6D3"/>
    <w:rsid w:val="00AD6C5D"/>
    <w:rsid w:val="00AD6D60"/>
    <w:rsid w:val="00AD6F0B"/>
    <w:rsid w:val="00AD76D8"/>
    <w:rsid w:val="00AD7E03"/>
    <w:rsid w:val="00AE1554"/>
    <w:rsid w:val="00AE1C70"/>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5AA"/>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4C1E"/>
    <w:rsid w:val="00B1517F"/>
    <w:rsid w:val="00B15B53"/>
    <w:rsid w:val="00B15E47"/>
    <w:rsid w:val="00B168C2"/>
    <w:rsid w:val="00B16D10"/>
    <w:rsid w:val="00B17F46"/>
    <w:rsid w:val="00B20109"/>
    <w:rsid w:val="00B20719"/>
    <w:rsid w:val="00B20800"/>
    <w:rsid w:val="00B21327"/>
    <w:rsid w:val="00B218FF"/>
    <w:rsid w:val="00B21E90"/>
    <w:rsid w:val="00B23D06"/>
    <w:rsid w:val="00B24092"/>
    <w:rsid w:val="00B24615"/>
    <w:rsid w:val="00B25017"/>
    <w:rsid w:val="00B2512F"/>
    <w:rsid w:val="00B259ED"/>
    <w:rsid w:val="00B268AB"/>
    <w:rsid w:val="00B270E4"/>
    <w:rsid w:val="00B274CC"/>
    <w:rsid w:val="00B274E0"/>
    <w:rsid w:val="00B276B4"/>
    <w:rsid w:val="00B27F22"/>
    <w:rsid w:val="00B30A50"/>
    <w:rsid w:val="00B30DCD"/>
    <w:rsid w:val="00B31072"/>
    <w:rsid w:val="00B3132F"/>
    <w:rsid w:val="00B31F31"/>
    <w:rsid w:val="00B32E2D"/>
    <w:rsid w:val="00B335CA"/>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9B6"/>
    <w:rsid w:val="00B42D15"/>
    <w:rsid w:val="00B4317A"/>
    <w:rsid w:val="00B43D5F"/>
    <w:rsid w:val="00B43E3B"/>
    <w:rsid w:val="00B43EE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4F4"/>
    <w:rsid w:val="00B575C9"/>
    <w:rsid w:val="00B57DC6"/>
    <w:rsid w:val="00B6001B"/>
    <w:rsid w:val="00B600E3"/>
    <w:rsid w:val="00B611E9"/>
    <w:rsid w:val="00B61B20"/>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777DB"/>
    <w:rsid w:val="00B80E96"/>
    <w:rsid w:val="00B821F2"/>
    <w:rsid w:val="00B835EA"/>
    <w:rsid w:val="00B83797"/>
    <w:rsid w:val="00B83BE9"/>
    <w:rsid w:val="00B83E2E"/>
    <w:rsid w:val="00B85304"/>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ECB"/>
    <w:rsid w:val="00BB3092"/>
    <w:rsid w:val="00BB371B"/>
    <w:rsid w:val="00BB3920"/>
    <w:rsid w:val="00BB3991"/>
    <w:rsid w:val="00BB473E"/>
    <w:rsid w:val="00BB5A41"/>
    <w:rsid w:val="00BB5BB4"/>
    <w:rsid w:val="00BB647B"/>
    <w:rsid w:val="00BB70F6"/>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8ED"/>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39CF"/>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9B6"/>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944"/>
    <w:rsid w:val="00CC316B"/>
    <w:rsid w:val="00CC34E7"/>
    <w:rsid w:val="00CC3CD6"/>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79F"/>
    <w:rsid w:val="00CE09B8"/>
    <w:rsid w:val="00CE111D"/>
    <w:rsid w:val="00CE1C99"/>
    <w:rsid w:val="00CE1EBE"/>
    <w:rsid w:val="00CE2056"/>
    <w:rsid w:val="00CE27FF"/>
    <w:rsid w:val="00CE31BA"/>
    <w:rsid w:val="00CE3A4A"/>
    <w:rsid w:val="00CE412B"/>
    <w:rsid w:val="00CE45EA"/>
    <w:rsid w:val="00CE4F90"/>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C9B"/>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B6F"/>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267B"/>
    <w:rsid w:val="00DD313F"/>
    <w:rsid w:val="00DD350F"/>
    <w:rsid w:val="00DD35A9"/>
    <w:rsid w:val="00DD475A"/>
    <w:rsid w:val="00DD5023"/>
    <w:rsid w:val="00DD5671"/>
    <w:rsid w:val="00DD63E8"/>
    <w:rsid w:val="00DD649F"/>
    <w:rsid w:val="00DD6C0C"/>
    <w:rsid w:val="00DD70A6"/>
    <w:rsid w:val="00DD7152"/>
    <w:rsid w:val="00DD7A8B"/>
    <w:rsid w:val="00DD7EBB"/>
    <w:rsid w:val="00DE0136"/>
    <w:rsid w:val="00DE01D2"/>
    <w:rsid w:val="00DE04B2"/>
    <w:rsid w:val="00DE1374"/>
    <w:rsid w:val="00DE1806"/>
    <w:rsid w:val="00DE1E99"/>
    <w:rsid w:val="00DE3268"/>
    <w:rsid w:val="00DE3378"/>
    <w:rsid w:val="00DE36AF"/>
    <w:rsid w:val="00DE3F92"/>
    <w:rsid w:val="00DE4789"/>
    <w:rsid w:val="00DE501E"/>
    <w:rsid w:val="00DE579B"/>
    <w:rsid w:val="00DE5EC1"/>
    <w:rsid w:val="00DE629A"/>
    <w:rsid w:val="00DE7005"/>
    <w:rsid w:val="00DE7737"/>
    <w:rsid w:val="00DF0257"/>
    <w:rsid w:val="00DF0859"/>
    <w:rsid w:val="00DF1A39"/>
    <w:rsid w:val="00DF1F1C"/>
    <w:rsid w:val="00DF20F3"/>
    <w:rsid w:val="00DF2307"/>
    <w:rsid w:val="00DF2698"/>
    <w:rsid w:val="00DF2723"/>
    <w:rsid w:val="00DF3F9A"/>
    <w:rsid w:val="00DF4A75"/>
    <w:rsid w:val="00DF4AFE"/>
    <w:rsid w:val="00DF4F6B"/>
    <w:rsid w:val="00DF549D"/>
    <w:rsid w:val="00DF5C8D"/>
    <w:rsid w:val="00DF6141"/>
    <w:rsid w:val="00DF6209"/>
    <w:rsid w:val="00DF631D"/>
    <w:rsid w:val="00DF66A6"/>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409"/>
    <w:rsid w:val="00E3081C"/>
    <w:rsid w:val="00E316E2"/>
    <w:rsid w:val="00E31BD5"/>
    <w:rsid w:val="00E3279D"/>
    <w:rsid w:val="00E32DA8"/>
    <w:rsid w:val="00E34AE8"/>
    <w:rsid w:val="00E35786"/>
    <w:rsid w:val="00E35B38"/>
    <w:rsid w:val="00E3665F"/>
    <w:rsid w:val="00E366E2"/>
    <w:rsid w:val="00E3683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CD6"/>
    <w:rsid w:val="00E46D81"/>
    <w:rsid w:val="00E47F7D"/>
    <w:rsid w:val="00E50C13"/>
    <w:rsid w:val="00E51175"/>
    <w:rsid w:val="00E516A7"/>
    <w:rsid w:val="00E516ED"/>
    <w:rsid w:val="00E51E3C"/>
    <w:rsid w:val="00E521EC"/>
    <w:rsid w:val="00E523B8"/>
    <w:rsid w:val="00E525C5"/>
    <w:rsid w:val="00E528F7"/>
    <w:rsid w:val="00E52D2B"/>
    <w:rsid w:val="00E52DF7"/>
    <w:rsid w:val="00E52F74"/>
    <w:rsid w:val="00E530FB"/>
    <w:rsid w:val="00E5344D"/>
    <w:rsid w:val="00E545E8"/>
    <w:rsid w:val="00E54600"/>
    <w:rsid w:val="00E54D84"/>
    <w:rsid w:val="00E54F5A"/>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6FC"/>
    <w:rsid w:val="00E72726"/>
    <w:rsid w:val="00E7299F"/>
    <w:rsid w:val="00E72C8A"/>
    <w:rsid w:val="00E730B2"/>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41C"/>
    <w:rsid w:val="00EA65D9"/>
    <w:rsid w:val="00EA677C"/>
    <w:rsid w:val="00EA6968"/>
    <w:rsid w:val="00EA6DCE"/>
    <w:rsid w:val="00EA73AD"/>
    <w:rsid w:val="00EB0B39"/>
    <w:rsid w:val="00EB0D81"/>
    <w:rsid w:val="00EB1467"/>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3E4"/>
    <w:rsid w:val="00ED7CAD"/>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6AB"/>
    <w:rsid w:val="00EF3B19"/>
    <w:rsid w:val="00EF3EA8"/>
    <w:rsid w:val="00EF3FB9"/>
    <w:rsid w:val="00EF466C"/>
    <w:rsid w:val="00EF484B"/>
    <w:rsid w:val="00EF4915"/>
    <w:rsid w:val="00EF4B20"/>
    <w:rsid w:val="00EF4C9E"/>
    <w:rsid w:val="00EF4DE3"/>
    <w:rsid w:val="00EF4E14"/>
    <w:rsid w:val="00EF5816"/>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21E"/>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4F0"/>
    <w:rsid w:val="00F167E4"/>
    <w:rsid w:val="00F16C9C"/>
    <w:rsid w:val="00F16DD9"/>
    <w:rsid w:val="00F17289"/>
    <w:rsid w:val="00F178A3"/>
    <w:rsid w:val="00F17FBF"/>
    <w:rsid w:val="00F20111"/>
    <w:rsid w:val="00F21100"/>
    <w:rsid w:val="00F2149B"/>
    <w:rsid w:val="00F21D64"/>
    <w:rsid w:val="00F21F6A"/>
    <w:rsid w:val="00F2212C"/>
    <w:rsid w:val="00F2324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A63"/>
    <w:rsid w:val="00F43DC1"/>
    <w:rsid w:val="00F4421C"/>
    <w:rsid w:val="00F44411"/>
    <w:rsid w:val="00F44F8A"/>
    <w:rsid w:val="00F45F0C"/>
    <w:rsid w:val="00F46A67"/>
    <w:rsid w:val="00F46DE7"/>
    <w:rsid w:val="00F47627"/>
    <w:rsid w:val="00F47E32"/>
    <w:rsid w:val="00F47F78"/>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8B7"/>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3E0A"/>
    <w:rsid w:val="00FA445D"/>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32F"/>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EDD7-1CE2-45E1-8CBD-A6038284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2423</Words>
  <Characters>13815</Characters>
  <Application>Microsoft Office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CICT</cp:lastModifiedBy>
  <cp:revision>3</cp:revision>
  <dcterms:created xsi:type="dcterms:W3CDTF">2021-01-18T07:23:00Z</dcterms:created>
  <dcterms:modified xsi:type="dcterms:W3CDTF">2021-01-18T07:24:00Z</dcterms:modified>
</cp:coreProperties>
</file>